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9AAD4E" w14:textId="2D7489D9" w:rsidR="00C16648" w:rsidRDefault="009337D1" w:rsidP="009337D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Allegato C.1.1</w:t>
      </w:r>
    </w:p>
    <w:p w14:paraId="13F77516" w14:textId="77777777" w:rsidR="00C16648" w:rsidRDefault="00C16648" w:rsidP="00C16648">
      <w:pPr>
        <w:jc w:val="both"/>
        <w:rPr>
          <w:b/>
          <w:bCs/>
          <w:sz w:val="28"/>
          <w:szCs w:val="28"/>
        </w:rPr>
      </w:pPr>
    </w:p>
    <w:p w14:paraId="1753881D" w14:textId="77777777" w:rsidR="00C16648" w:rsidRPr="006F672C" w:rsidRDefault="00C16648" w:rsidP="00C16648">
      <w:pPr>
        <w:jc w:val="both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Status Ceduto: </w:t>
      </w:r>
      <w:r w:rsidRPr="006F672C">
        <w:rPr>
          <w:b/>
          <w:bCs/>
          <w:sz w:val="24"/>
          <w:szCs w:val="24"/>
        </w:rPr>
        <w:t>SPONSOR TECNICO E FORNITORE UFFICIALE  DELLE SQUADRE NAZIONALI DI PALLAVOLO INDOOR</w:t>
      </w:r>
    </w:p>
    <w:p w14:paraId="7A998012" w14:textId="77777777" w:rsidR="00C16648" w:rsidRDefault="00C16648" w:rsidP="00C16648">
      <w:pPr>
        <w:jc w:val="both"/>
        <w:rPr>
          <w:b/>
          <w:bCs/>
        </w:rPr>
      </w:pPr>
    </w:p>
    <w:p w14:paraId="6DD333F0" w14:textId="77777777" w:rsidR="00C16648" w:rsidRDefault="00C16648" w:rsidP="00C16648">
      <w:pPr>
        <w:jc w:val="both"/>
        <w:rPr>
          <w:b/>
          <w:bCs/>
          <w:sz w:val="28"/>
          <w:szCs w:val="28"/>
        </w:rPr>
      </w:pPr>
      <w:r w:rsidRPr="006F672C">
        <w:rPr>
          <w:b/>
          <w:bCs/>
          <w:sz w:val="28"/>
          <w:szCs w:val="28"/>
        </w:rPr>
        <w:t xml:space="preserve">Diritti Ceduti: </w:t>
      </w:r>
    </w:p>
    <w:p w14:paraId="5A7C72B3" w14:textId="77777777" w:rsidR="00C16648" w:rsidRDefault="00C16648" w:rsidP="00C16648">
      <w:pPr>
        <w:jc w:val="both"/>
        <w:rPr>
          <w:b/>
          <w:bCs/>
          <w:sz w:val="28"/>
          <w:szCs w:val="28"/>
        </w:rPr>
      </w:pPr>
    </w:p>
    <w:p w14:paraId="7349283F" w14:textId="77777777" w:rsidR="00C16648" w:rsidRPr="00BE4C3B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>Il diritto di uso e apposizione del Marchio della FIPAV, in esclusiva nel Territorio Contrattuale (con ciò intendendosi il mondo intero)</w:t>
      </w:r>
    </w:p>
    <w:p w14:paraId="5899F651" w14:textId="77777777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258B5DF7" w14:textId="77777777" w:rsidR="00C16648" w:rsidRPr="00A1736E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>Il diritto di utilizzare la qualifica di “Sponsor Tecnico” e “Fornitore Ufficiale” delle Squadre Nazionali di Pallavolo</w:t>
      </w:r>
      <w:r>
        <w:rPr>
          <w:rFonts w:ascii="Times New Roman" w:hAnsi="Times New Roman" w:cs="Times New Roman"/>
          <w:sz w:val="20"/>
          <w:szCs w:val="20"/>
        </w:rPr>
        <w:t xml:space="preserve"> Indoor</w:t>
      </w:r>
      <w:r w:rsidRPr="00A1736E">
        <w:t xml:space="preserve"> </w:t>
      </w:r>
      <w:r w:rsidRPr="00A1736E">
        <w:rPr>
          <w:rFonts w:ascii="Times New Roman" w:hAnsi="Times New Roman" w:cs="Times New Roman"/>
          <w:sz w:val="20"/>
          <w:szCs w:val="20"/>
        </w:rPr>
        <w:t xml:space="preserve">FIPAV. </w:t>
      </w:r>
      <w:r>
        <w:rPr>
          <w:rFonts w:ascii="Times New Roman" w:hAnsi="Times New Roman" w:cs="Times New Roman"/>
          <w:sz w:val="20"/>
          <w:szCs w:val="20"/>
        </w:rPr>
        <w:t>___________</w:t>
      </w:r>
      <w:r w:rsidRPr="00A1736E">
        <w:rPr>
          <w:rFonts w:ascii="Times New Roman" w:hAnsi="Times New Roman" w:cs="Times New Roman"/>
          <w:sz w:val="20"/>
          <w:szCs w:val="20"/>
        </w:rPr>
        <w:t xml:space="preserve"> sarà pertanto autorizzata ad utilizzare tali qualifiche abbinate alla propria denominazione sociale e/o al Marchio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A1736E">
        <w:rPr>
          <w:rFonts w:ascii="Times New Roman" w:hAnsi="Times New Roman" w:cs="Times New Roman"/>
          <w:sz w:val="20"/>
          <w:szCs w:val="20"/>
        </w:rPr>
        <w:t xml:space="preserve">, su carta intestata, cataloghi, dépliant, materiale illustrativo, manifesti ed altro materiale pubblicitario, nonché ad utilizzare tali qualifiche a scopo pubblicitario e promozionale sotto qualsiasi forma, anche in abbinamento alle proprie iniziative e attività commerciali (a titolo esemplificativo e non esaustivo,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A1736E">
        <w:rPr>
          <w:rFonts w:ascii="Times New Roman" w:hAnsi="Times New Roman" w:cs="Times New Roman"/>
          <w:sz w:val="20"/>
          <w:szCs w:val="20"/>
        </w:rPr>
        <w:t xml:space="preserve"> potrà utilizzare i Marchi della Concedente per enfatizzare catene di negozi curati/gestiti/assistiti/realizzati da </w:t>
      </w:r>
      <w:r>
        <w:rPr>
          <w:rFonts w:ascii="Times New Roman" w:hAnsi="Times New Roman" w:cs="Times New Roman"/>
          <w:sz w:val="20"/>
          <w:szCs w:val="20"/>
        </w:rPr>
        <w:t xml:space="preserve">__________ </w:t>
      </w:r>
      <w:r w:rsidRPr="00A1736E">
        <w:rPr>
          <w:rFonts w:ascii="Times New Roman" w:hAnsi="Times New Roman" w:cs="Times New Roman"/>
          <w:sz w:val="20"/>
          <w:szCs w:val="20"/>
        </w:rPr>
        <w:t xml:space="preserve">o di relativi corner. Ogni utilizzo da parte di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A1736E">
        <w:rPr>
          <w:rFonts w:ascii="Times New Roman" w:hAnsi="Times New Roman" w:cs="Times New Roman"/>
          <w:sz w:val="20"/>
          <w:szCs w:val="20"/>
        </w:rPr>
        <w:t xml:space="preserve"> delle suddette qualifiche, dei Marchi della Concedente, loghi, denominazione sociale o altri segni distintivi, così come ogni forma di pubblicità, dovrà essere effettuato nel rispetto dello stile, del prestigio e dell’immagine che contraddistinguono la Concedente</w:t>
      </w:r>
    </w:p>
    <w:p w14:paraId="6EA08CB7" w14:textId="77777777" w:rsidR="00C16648" w:rsidRPr="00A1736E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20434D55" w14:textId="32D42E5E" w:rsidR="00C16648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diritto di produrre/far produrre e commercializzare in esclusiva tutto il merchandising delle Squadre Nazionali di Pallavolo nelle forme e secondo le modalità che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riterrà opportune.</w:t>
      </w:r>
      <w:r>
        <w:rPr>
          <w:rFonts w:ascii="Times New Roman" w:hAnsi="Times New Roman" w:cs="Times New Roman"/>
          <w:sz w:val="20"/>
          <w:szCs w:val="20"/>
        </w:rPr>
        <w:t xml:space="preserve"> Dati i vigenti accordi in essere tra la Federazione Italiana Pallavolo e il suo </w:t>
      </w:r>
      <w:proofErr w:type="spellStart"/>
      <w:r>
        <w:rPr>
          <w:rFonts w:ascii="Times New Roman" w:hAnsi="Times New Roman" w:cs="Times New Roman"/>
          <w:sz w:val="20"/>
          <w:szCs w:val="20"/>
        </w:rPr>
        <w:t>Main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Sponsor DHL,</w:t>
      </w:r>
      <w:r w:rsidR="00175F3A">
        <w:rPr>
          <w:rFonts w:ascii="Times New Roman" w:hAnsi="Times New Roman" w:cs="Times New Roman"/>
          <w:sz w:val="20"/>
          <w:szCs w:val="20"/>
        </w:rPr>
        <w:t xml:space="preserve"> fino al 2028, </w:t>
      </w:r>
      <w:r>
        <w:rPr>
          <w:rFonts w:ascii="Times New Roman" w:hAnsi="Times New Roman" w:cs="Times New Roman"/>
          <w:sz w:val="20"/>
          <w:szCs w:val="20"/>
        </w:rPr>
        <w:t xml:space="preserve"> _______ si impegna ad utilizzare quest’ultimo come provider per le spedizioni dei prodotti di merchandising </w:t>
      </w:r>
      <w:r w:rsidR="00F31FAA">
        <w:rPr>
          <w:rFonts w:ascii="Times New Roman" w:hAnsi="Times New Roman" w:cs="Times New Roman"/>
          <w:sz w:val="20"/>
          <w:szCs w:val="20"/>
        </w:rPr>
        <w:t xml:space="preserve">venduti attraverso la piattaforma e-commerce, </w:t>
      </w:r>
      <w:r>
        <w:rPr>
          <w:rFonts w:ascii="Times New Roman" w:hAnsi="Times New Roman" w:cs="Times New Roman"/>
          <w:sz w:val="20"/>
          <w:szCs w:val="20"/>
        </w:rPr>
        <w:t xml:space="preserve">agli acquirenti. FIPAV si </w:t>
      </w:r>
      <w:r w:rsidR="00175F3A">
        <w:rPr>
          <w:rFonts w:ascii="Times New Roman" w:hAnsi="Times New Roman" w:cs="Times New Roman"/>
          <w:sz w:val="20"/>
          <w:szCs w:val="20"/>
        </w:rPr>
        <w:t>adopererà</w:t>
      </w:r>
      <w:r>
        <w:rPr>
          <w:rFonts w:ascii="Times New Roman" w:hAnsi="Times New Roman" w:cs="Times New Roman"/>
          <w:sz w:val="20"/>
          <w:szCs w:val="20"/>
        </w:rPr>
        <w:t xml:space="preserve"> affinché vengano applicati prezzi convenzionati.</w:t>
      </w:r>
    </w:p>
    <w:p w14:paraId="50FA6B4D" w14:textId="77777777" w:rsidR="00C16648" w:rsidRPr="00674FE5" w:rsidRDefault="00C16648" w:rsidP="00C16648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31F3565F" w14:textId="05D101D4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 In ogni caso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E4C3B">
        <w:rPr>
          <w:rFonts w:ascii="Times New Roman" w:hAnsi="Times New Roman" w:cs="Times New Roman"/>
          <w:sz w:val="20"/>
          <w:szCs w:val="20"/>
        </w:rPr>
        <w:t xml:space="preserve"> ogni prodotto dovrà essere sottoposto alla Concedente per la relativa approvazione. Qualora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non dovesse avere interesse a produrre/far produrre determinati articoli di merchandising la Concedente potrà, previa autorizzazione scritta di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in tal senso, cedere a terzi detto diritto</w:t>
      </w:r>
      <w:r>
        <w:rPr>
          <w:rFonts w:ascii="Times New Roman" w:hAnsi="Times New Roman" w:cs="Times New Roman"/>
          <w:sz w:val="20"/>
          <w:szCs w:val="20"/>
        </w:rPr>
        <w:t>. È fatto divieto della sub-cessione del diritto, salvo accordo preventivo tra le parti, limitat</w:t>
      </w:r>
      <w:r w:rsidR="00F31FAA">
        <w:rPr>
          <w:rFonts w:ascii="Times New Roman" w:hAnsi="Times New Roman" w:cs="Times New Roman"/>
          <w:sz w:val="20"/>
          <w:szCs w:val="20"/>
        </w:rPr>
        <w:t>amente</w:t>
      </w:r>
      <w:r>
        <w:rPr>
          <w:rFonts w:ascii="Times New Roman" w:hAnsi="Times New Roman" w:cs="Times New Roman"/>
          <w:sz w:val="20"/>
          <w:szCs w:val="20"/>
        </w:rPr>
        <w:t xml:space="preserve"> agli articoli concordati.</w:t>
      </w:r>
    </w:p>
    <w:p w14:paraId="5F45357B" w14:textId="77777777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7D2187A5" w14:textId="77777777" w:rsidR="00C16648" w:rsidRPr="00BE4C3B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diritto di commerciare i Prodotti Contrattuali, il merchandising e tutti i prodotti a marchio </w:t>
      </w:r>
      <w:r>
        <w:rPr>
          <w:rFonts w:ascii="Times New Roman" w:hAnsi="Times New Roman" w:cs="Times New Roman"/>
          <w:sz w:val="20"/>
          <w:szCs w:val="20"/>
        </w:rPr>
        <w:t>_______presso</w:t>
      </w:r>
      <w:r w:rsidRPr="00BE4C3B">
        <w:rPr>
          <w:rFonts w:ascii="Times New Roman" w:hAnsi="Times New Roman" w:cs="Times New Roman"/>
          <w:sz w:val="20"/>
          <w:szCs w:val="20"/>
        </w:rPr>
        <w:t xml:space="preserve"> un corner realizzato all’interno del palazzetto in cui le Squadre disputeranno le partite casalinghe in occasione di </w:t>
      </w:r>
      <w:r>
        <w:rPr>
          <w:rFonts w:ascii="Times New Roman" w:hAnsi="Times New Roman" w:cs="Times New Roman"/>
          <w:sz w:val="20"/>
          <w:szCs w:val="20"/>
        </w:rPr>
        <w:t>Eventi organizzati da</w:t>
      </w:r>
      <w:r w:rsidRPr="00BE4C3B">
        <w:rPr>
          <w:rFonts w:ascii="Times New Roman" w:hAnsi="Times New Roman" w:cs="Times New Roman"/>
          <w:sz w:val="20"/>
          <w:szCs w:val="20"/>
        </w:rPr>
        <w:t xml:space="preserve"> FIPAV</w:t>
      </w:r>
      <w:r>
        <w:rPr>
          <w:rFonts w:ascii="Times New Roman" w:hAnsi="Times New Roman" w:cs="Times New Roman"/>
          <w:sz w:val="20"/>
          <w:szCs w:val="20"/>
        </w:rPr>
        <w:t xml:space="preserve"> e di cui la stessa ne detiene la titolarità 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(ad esempio Test Match e Tornei Amichevoli)</w:t>
      </w:r>
      <w:r w:rsidRPr="00BE4C3B">
        <w:rPr>
          <w:rFonts w:ascii="Times New Roman" w:hAnsi="Times New Roman" w:cs="Times New Roman"/>
          <w:sz w:val="20"/>
          <w:szCs w:val="20"/>
        </w:rPr>
        <w:t>. Tale spazio sarà messo a disposizione di</w:t>
      </w:r>
      <w:r>
        <w:rPr>
          <w:rFonts w:ascii="Times New Roman" w:hAnsi="Times New Roman" w:cs="Times New Roman"/>
          <w:sz w:val="20"/>
          <w:szCs w:val="20"/>
        </w:rPr>
        <w:t xml:space="preserve"> 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da FIPAV gratuitamente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A5DCE97" w14:textId="77777777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CB1DE5" w14:textId="77777777" w:rsidR="00C16648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diritto di partecipare in esclusiva merceologica e senza il pagamento di alcun ulteriore corrispettivo, a tutti gli </w:t>
      </w:r>
      <w:r>
        <w:rPr>
          <w:rFonts w:ascii="Times New Roman" w:hAnsi="Times New Roman" w:cs="Times New Roman"/>
          <w:sz w:val="20"/>
          <w:szCs w:val="20"/>
        </w:rPr>
        <w:t>Eventi organizzati da</w:t>
      </w:r>
      <w:r w:rsidRPr="00BE4C3B">
        <w:rPr>
          <w:rFonts w:ascii="Times New Roman" w:hAnsi="Times New Roman" w:cs="Times New Roman"/>
          <w:sz w:val="20"/>
          <w:szCs w:val="20"/>
        </w:rPr>
        <w:t xml:space="preserve"> FIPAV</w:t>
      </w:r>
      <w:r>
        <w:rPr>
          <w:rFonts w:ascii="Times New Roman" w:hAnsi="Times New Roman" w:cs="Times New Roman"/>
          <w:sz w:val="20"/>
          <w:szCs w:val="20"/>
        </w:rPr>
        <w:t xml:space="preserve"> e di cui la stessa ne detiene la titolarità 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(ad esempio Test Match e Tornei Amichevoli)</w:t>
      </w:r>
      <w:r w:rsidRPr="00BE4C3B">
        <w:rPr>
          <w:rFonts w:ascii="Times New Roman" w:hAnsi="Times New Roman" w:cs="Times New Roman"/>
          <w:sz w:val="20"/>
          <w:szCs w:val="20"/>
        </w:rPr>
        <w:t xml:space="preserve">., mediante la massima visibilità possibile del Marchio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BE4C3B">
        <w:rPr>
          <w:rFonts w:ascii="Times New Roman" w:hAnsi="Times New Roman" w:cs="Times New Roman"/>
          <w:sz w:val="20"/>
          <w:szCs w:val="20"/>
        </w:rPr>
        <w:t>, usufruendo, ove possibile, di uno spazio da adibire a corner  destinato alla promozione e/o commercializzazione dei propri prodotti</w:t>
      </w:r>
    </w:p>
    <w:p w14:paraId="4A46A605" w14:textId="77777777" w:rsidR="00C16648" w:rsidRPr="006F672C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135BE0C4" w14:textId="77777777" w:rsidR="00C16648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diritto di utilizzare nell’ambito della propria attività promo-pubblicitaria le immagini e i video delle Squadre e dei giocatori in gruppi di almeno tre unità con la divisa della nazionale e ripresi durante momenti di gioco. La FIPAV s’impegna a far avere regolarmente detto materiale o ad accreditare fotografi incaricati da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per effettuare fotografie </w:t>
      </w:r>
      <w:r>
        <w:rPr>
          <w:rFonts w:ascii="Times New Roman" w:hAnsi="Times New Roman" w:cs="Times New Roman"/>
          <w:sz w:val="20"/>
          <w:szCs w:val="20"/>
        </w:rPr>
        <w:t xml:space="preserve">e/o riprese </w:t>
      </w:r>
      <w:r w:rsidRPr="00BE4C3B">
        <w:rPr>
          <w:rFonts w:ascii="Times New Roman" w:hAnsi="Times New Roman" w:cs="Times New Roman"/>
          <w:sz w:val="20"/>
          <w:szCs w:val="20"/>
        </w:rPr>
        <w:t>in occasione delle partite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E4C3B">
        <w:rPr>
          <w:rFonts w:ascii="Times New Roman" w:hAnsi="Times New Roman" w:cs="Times New Roman"/>
          <w:sz w:val="20"/>
          <w:szCs w:val="20"/>
        </w:rPr>
        <w:t>partite</w:t>
      </w:r>
      <w:proofErr w:type="spellEnd"/>
      <w:r w:rsidRPr="00BE4C3B">
        <w:rPr>
          <w:rFonts w:ascii="Times New Roman" w:hAnsi="Times New Roman" w:cs="Times New Roman"/>
          <w:sz w:val="20"/>
          <w:szCs w:val="20"/>
        </w:rPr>
        <w:t xml:space="preserve"> casalinghe in occasione di </w:t>
      </w:r>
      <w:r>
        <w:rPr>
          <w:rFonts w:ascii="Times New Roman" w:hAnsi="Times New Roman" w:cs="Times New Roman"/>
          <w:sz w:val="20"/>
          <w:szCs w:val="20"/>
        </w:rPr>
        <w:t>Eventi organizzati da</w:t>
      </w:r>
      <w:r w:rsidRPr="00BE4C3B">
        <w:rPr>
          <w:rFonts w:ascii="Times New Roman" w:hAnsi="Times New Roman" w:cs="Times New Roman"/>
          <w:sz w:val="20"/>
          <w:szCs w:val="20"/>
        </w:rPr>
        <w:t xml:space="preserve"> FIPAV</w:t>
      </w:r>
      <w:r>
        <w:rPr>
          <w:rFonts w:ascii="Times New Roman" w:hAnsi="Times New Roman" w:cs="Times New Roman"/>
          <w:sz w:val="20"/>
          <w:szCs w:val="20"/>
        </w:rPr>
        <w:t xml:space="preserve"> e di cui la stessa ne detiene la titolarità </w:t>
      </w:r>
      <w:r w:rsidRPr="00BE4C3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(ad esempio Test Match e Tornei Amichevoli).</w:t>
      </w:r>
    </w:p>
    <w:p w14:paraId="46CA759A" w14:textId="77777777" w:rsidR="00C16648" w:rsidRPr="00A85B2F" w:rsidRDefault="00C16648" w:rsidP="00C16648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600E69D6" w14:textId="77777777" w:rsidR="00C16648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A85B2F">
        <w:rPr>
          <w:rFonts w:ascii="Times New Roman" w:hAnsi="Times New Roman" w:cs="Times New Roman"/>
          <w:sz w:val="20"/>
          <w:szCs w:val="20"/>
        </w:rPr>
        <w:t xml:space="preserve">FIPAV garantirà a _____, una volta per la Squadra Maschile e una volta per la Squadra Femminile per ogni anno di contratto, la partecipazione gratuita del gruppo Squadra per la realizzazione, a cura e costi _______, alla realizzazione di video, pillole e/o shooting fotografici che ________ potrà utilizzare nelle proprie campagne pubblicitarie e/o promozionali, senza limiti territoriali e fino alla fine della durata del contratto. Il periodo in cui gli atleti potranno essere disponibili sarà quello nel quale sono impegnati con le Squadre Nazionali. </w:t>
      </w:r>
    </w:p>
    <w:p w14:paraId="23FF2F3B" w14:textId="77777777" w:rsidR="00C16648" w:rsidRPr="00A85B2F" w:rsidRDefault="00C16648" w:rsidP="00C16648">
      <w:pPr>
        <w:jc w:val="both"/>
      </w:pPr>
    </w:p>
    <w:p w14:paraId="0FC3A0E9" w14:textId="77777777" w:rsidR="00C16648" w:rsidRPr="00BE4C3B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________ ha l</w:t>
      </w:r>
      <w:r w:rsidRPr="00BE4C3B">
        <w:rPr>
          <w:rFonts w:ascii="Times New Roman" w:hAnsi="Times New Roman" w:cs="Times New Roman"/>
          <w:sz w:val="20"/>
          <w:szCs w:val="20"/>
        </w:rPr>
        <w:t>a facoltà di pr</w:t>
      </w:r>
      <w:r>
        <w:rPr>
          <w:rFonts w:ascii="Times New Roman" w:hAnsi="Times New Roman" w:cs="Times New Roman"/>
          <w:sz w:val="20"/>
          <w:szCs w:val="20"/>
        </w:rPr>
        <w:t>oporre</w:t>
      </w:r>
      <w:r w:rsidRPr="00BE4C3B">
        <w:rPr>
          <w:rFonts w:ascii="Times New Roman" w:hAnsi="Times New Roman" w:cs="Times New Roman"/>
          <w:sz w:val="20"/>
          <w:szCs w:val="20"/>
        </w:rPr>
        <w:t xml:space="preserve"> nuove linee da far indossare alle Squadre in occasione </w:t>
      </w:r>
      <w:r>
        <w:rPr>
          <w:rFonts w:ascii="Times New Roman" w:hAnsi="Times New Roman" w:cs="Times New Roman"/>
          <w:sz w:val="20"/>
          <w:szCs w:val="20"/>
        </w:rPr>
        <w:t xml:space="preserve">degli shooting fotografici </w:t>
      </w:r>
      <w:r w:rsidRPr="00BE4C3B">
        <w:rPr>
          <w:rFonts w:ascii="Times New Roman" w:hAnsi="Times New Roman" w:cs="Times New Roman"/>
          <w:sz w:val="20"/>
          <w:szCs w:val="20"/>
        </w:rPr>
        <w:t>al fine di promuovere i propri prodotti</w:t>
      </w:r>
      <w:r>
        <w:rPr>
          <w:rFonts w:ascii="Times New Roman" w:hAnsi="Times New Roman" w:cs="Times New Roman"/>
          <w:sz w:val="20"/>
          <w:szCs w:val="20"/>
        </w:rPr>
        <w:t>. La realizzazione delle stesse è subordinata ad accettazione espressa da parte di FIPAV.</w:t>
      </w:r>
    </w:p>
    <w:p w14:paraId="5F00C024" w14:textId="77777777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3AD81971" w14:textId="77777777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acquista il diritto di apporre il Marchio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E4C3B">
        <w:rPr>
          <w:rFonts w:ascii="Times New Roman" w:hAnsi="Times New Roman" w:cs="Times New Roman"/>
          <w:sz w:val="20"/>
          <w:szCs w:val="20"/>
        </w:rPr>
        <w:t>:</w:t>
      </w:r>
    </w:p>
    <w:p w14:paraId="0F54E144" w14:textId="77777777" w:rsidR="00C16648" w:rsidRPr="00CB7BE0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46529FAE" w14:textId="77777777" w:rsidR="00C16648" w:rsidRPr="00CB7BE0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7BE0">
        <w:rPr>
          <w:rFonts w:ascii="Times New Roman" w:hAnsi="Times New Roman" w:cs="Times New Roman"/>
          <w:sz w:val="20"/>
          <w:szCs w:val="20"/>
        </w:rPr>
        <w:t>Su tutto il materiale istituzionale della FIPAV dove sono presenti altri marchi. A titolo esemplificativo e non esaustivo: su foto, poster, dépliant, cartoline, calendari ufficiali e su ogni altro documento promo-pubblicitario</w:t>
      </w:r>
    </w:p>
    <w:p w14:paraId="6AC4B5F8" w14:textId="77777777" w:rsidR="00C16648" w:rsidRDefault="00C16648" w:rsidP="00C16648">
      <w:pPr>
        <w:jc w:val="both"/>
      </w:pPr>
    </w:p>
    <w:p w14:paraId="1785CA2E" w14:textId="77777777" w:rsidR="00C16648" w:rsidRPr="002A71DC" w:rsidRDefault="00C16648" w:rsidP="00C16648">
      <w:pPr>
        <w:pStyle w:val="Paragrafoelenco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72636093"/>
      <w:r w:rsidRPr="002A71DC">
        <w:rPr>
          <w:rFonts w:ascii="Times New Roman" w:hAnsi="Times New Roman" w:cs="Times New Roman"/>
          <w:sz w:val="20"/>
          <w:szCs w:val="20"/>
        </w:rPr>
        <w:t>In occasione dei Test Match e dei Tornei Amichevoli</w:t>
      </w:r>
      <w:bookmarkEnd w:id="0"/>
      <w:r w:rsidRPr="002A71DC">
        <w:rPr>
          <w:rFonts w:ascii="Times New Roman" w:hAnsi="Times New Roman" w:cs="Times New Roman"/>
          <w:sz w:val="20"/>
          <w:szCs w:val="20"/>
        </w:rPr>
        <w:t>:</w:t>
      </w:r>
    </w:p>
    <w:p w14:paraId="02AA0D86" w14:textId="77777777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50D573BE" w14:textId="77777777" w:rsidR="00C16648" w:rsidRPr="00BE4C3B" w:rsidRDefault="00C16648" w:rsidP="00C1664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Su tutti i biglietti e, ove possibile, sugli abbonamenti, nella brochure ufficiale nella quale sarà dedicata una pagina pubblicitaria intera ad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, oltre all’inserimento del logo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in copertina</w:t>
      </w:r>
      <w:r>
        <w:rPr>
          <w:rFonts w:ascii="Times New Roman" w:hAnsi="Times New Roman" w:cs="Times New Roman"/>
          <w:sz w:val="20"/>
          <w:szCs w:val="20"/>
        </w:rPr>
        <w:t>, qualora realizzata</w:t>
      </w:r>
    </w:p>
    <w:p w14:paraId="27C6245B" w14:textId="77777777" w:rsidR="00C16648" w:rsidRPr="00BE4C3B" w:rsidRDefault="00C16648" w:rsidP="00C16648">
      <w:pPr>
        <w:pStyle w:val="Paragrafoelenco"/>
        <w:jc w:val="both"/>
        <w:rPr>
          <w:rFonts w:ascii="Times New Roman" w:hAnsi="Times New Roman" w:cs="Times New Roman"/>
          <w:sz w:val="20"/>
          <w:szCs w:val="20"/>
        </w:rPr>
      </w:pPr>
    </w:p>
    <w:p w14:paraId="776D89DA" w14:textId="77777777" w:rsidR="00C16648" w:rsidRDefault="00C16648" w:rsidP="00C1664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>Nella sala “</w:t>
      </w:r>
      <w:proofErr w:type="spellStart"/>
      <w:r w:rsidRPr="00BE4C3B">
        <w:rPr>
          <w:rFonts w:ascii="Times New Roman" w:hAnsi="Times New Roman" w:cs="Times New Roman"/>
          <w:sz w:val="20"/>
          <w:szCs w:val="20"/>
        </w:rPr>
        <w:t>Hospitality</w:t>
      </w:r>
      <w:proofErr w:type="spellEnd"/>
      <w:r w:rsidRPr="00BE4C3B">
        <w:rPr>
          <w:rFonts w:ascii="Times New Roman" w:hAnsi="Times New Roman" w:cs="Times New Roman"/>
          <w:sz w:val="20"/>
          <w:szCs w:val="20"/>
        </w:rPr>
        <w:t>” posta all’interno dell’impianto di gioco, ove allestita</w:t>
      </w:r>
    </w:p>
    <w:p w14:paraId="404E6562" w14:textId="77777777" w:rsidR="00C16648" w:rsidRPr="006F672C" w:rsidRDefault="00C16648" w:rsidP="00C16648">
      <w:pPr>
        <w:jc w:val="both"/>
      </w:pPr>
    </w:p>
    <w:p w14:paraId="1A943DBD" w14:textId="77777777" w:rsidR="00C16648" w:rsidRPr="00BE4C3B" w:rsidRDefault="00C16648" w:rsidP="00C1664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Sui </w:t>
      </w:r>
      <w:proofErr w:type="spellStart"/>
      <w:r w:rsidRPr="00BE4C3B">
        <w:rPr>
          <w:rFonts w:ascii="Times New Roman" w:hAnsi="Times New Roman" w:cs="Times New Roman"/>
          <w:sz w:val="20"/>
          <w:szCs w:val="20"/>
        </w:rPr>
        <w:t>backdrop</w:t>
      </w:r>
      <w:proofErr w:type="spellEnd"/>
      <w:r w:rsidRPr="00BE4C3B">
        <w:rPr>
          <w:rFonts w:ascii="Times New Roman" w:hAnsi="Times New Roman" w:cs="Times New Roman"/>
          <w:sz w:val="20"/>
          <w:szCs w:val="20"/>
        </w:rPr>
        <w:t xml:space="preserve"> interviste </w:t>
      </w:r>
    </w:p>
    <w:p w14:paraId="44114D08" w14:textId="77777777" w:rsidR="00C16648" w:rsidRPr="006F672C" w:rsidRDefault="00C16648" w:rsidP="00C16648">
      <w:pPr>
        <w:jc w:val="both"/>
      </w:pPr>
    </w:p>
    <w:p w14:paraId="66C50FC9" w14:textId="77777777" w:rsidR="00C16648" w:rsidRPr="004E109F" w:rsidRDefault="00C16648" w:rsidP="00C16648">
      <w:pPr>
        <w:pStyle w:val="Paragrafoelenco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B7BE0">
        <w:t xml:space="preserve">__________ </w:t>
      </w:r>
      <w:r w:rsidRPr="004E109F">
        <w:rPr>
          <w:rFonts w:ascii="Times New Roman" w:hAnsi="Times New Roman" w:cs="Times New Roman"/>
          <w:sz w:val="20"/>
          <w:szCs w:val="20"/>
        </w:rPr>
        <w:t xml:space="preserve">ha diritto a n. 1 giro completo della durata di </w:t>
      </w:r>
      <w:r w:rsidRPr="004E109F">
        <w:rPr>
          <w:rFonts w:ascii="Times New Roman" w:hAnsi="Times New Roman" w:cs="Times New Roman"/>
          <w:b/>
          <w:bCs/>
          <w:sz w:val="20"/>
          <w:szCs w:val="20"/>
        </w:rPr>
        <w:t>10</w:t>
      </w:r>
      <w:r w:rsidRPr="004E109F">
        <w:rPr>
          <w:rFonts w:ascii="Times New Roman" w:hAnsi="Times New Roman" w:cs="Times New Roman"/>
          <w:sz w:val="20"/>
          <w:szCs w:val="20"/>
        </w:rPr>
        <w:t>” ogni 360” o, in alternativa, nel caso in cui non fosse installato alcun impianto LED, n. 1 cartellone bordocampo misura 3x1</w:t>
      </w:r>
    </w:p>
    <w:p w14:paraId="30FB70BB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La Concedente si obbliga a mettere a disposizione di 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, gratuitamente, per ogni </w:t>
      </w:r>
      <w:r>
        <w:rPr>
          <w:rFonts w:ascii="Times New Roman" w:hAnsi="Times New Roman" w:cs="Times New Roman"/>
          <w:sz w:val="20"/>
          <w:szCs w:val="20"/>
        </w:rPr>
        <w:t>giornata di gara:</w:t>
      </w:r>
    </w:p>
    <w:p w14:paraId="39208030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jc w:val="both"/>
        <w:rPr>
          <w:rFonts w:ascii="Times New Roman" w:hAnsi="Times New Roman" w:cs="Times New Roman"/>
          <w:sz w:val="20"/>
          <w:szCs w:val="20"/>
        </w:rPr>
      </w:pPr>
    </w:p>
    <w:p w14:paraId="2EE28B81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N. </w:t>
      </w:r>
      <w:r w:rsidRPr="00BE4C3B">
        <w:rPr>
          <w:rFonts w:ascii="Times New Roman" w:hAnsi="Times New Roman" w:cs="Times New Roman"/>
          <w:b/>
          <w:bCs/>
          <w:sz w:val="20"/>
          <w:szCs w:val="20"/>
        </w:rPr>
        <w:t>12</w:t>
      </w:r>
      <w:r w:rsidRPr="00BE4C3B">
        <w:rPr>
          <w:rFonts w:ascii="Times New Roman" w:hAnsi="Times New Roman" w:cs="Times New Roman"/>
          <w:sz w:val="20"/>
          <w:szCs w:val="20"/>
        </w:rPr>
        <w:t xml:space="preserve"> biglietti di tribuna d’Onore/VIP</w:t>
      </w:r>
      <w:r>
        <w:rPr>
          <w:rFonts w:ascii="Times New Roman" w:hAnsi="Times New Roman" w:cs="Times New Roman"/>
          <w:sz w:val="20"/>
          <w:szCs w:val="20"/>
        </w:rPr>
        <w:t xml:space="preserve"> con accesso all’area </w:t>
      </w:r>
      <w:proofErr w:type="spellStart"/>
      <w:r>
        <w:rPr>
          <w:rFonts w:ascii="Times New Roman" w:hAnsi="Times New Roman" w:cs="Times New Roman"/>
          <w:sz w:val="20"/>
          <w:szCs w:val="20"/>
        </w:rPr>
        <w:t>Hospitality</w:t>
      </w:r>
      <w:proofErr w:type="spellEnd"/>
    </w:p>
    <w:p w14:paraId="440E9414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jc w:val="both"/>
        <w:rPr>
          <w:rFonts w:ascii="Times New Roman" w:hAnsi="Times New Roman" w:cs="Times New Roman"/>
          <w:sz w:val="20"/>
          <w:szCs w:val="20"/>
        </w:rPr>
      </w:pPr>
    </w:p>
    <w:p w14:paraId="7E53904A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N. </w:t>
      </w:r>
      <w:r w:rsidRPr="00BE4C3B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BE4C3B">
        <w:rPr>
          <w:rFonts w:ascii="Times New Roman" w:hAnsi="Times New Roman" w:cs="Times New Roman"/>
          <w:sz w:val="20"/>
          <w:szCs w:val="20"/>
        </w:rPr>
        <w:t xml:space="preserve"> pass di accesso al recinto di gioco per effettuare riprese fotografiche</w:t>
      </w:r>
    </w:p>
    <w:p w14:paraId="66D35C98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jc w:val="both"/>
        <w:rPr>
          <w:rFonts w:ascii="Times New Roman" w:hAnsi="Times New Roman" w:cs="Times New Roman"/>
          <w:sz w:val="20"/>
          <w:szCs w:val="20"/>
        </w:rPr>
      </w:pPr>
    </w:p>
    <w:p w14:paraId="55941AD8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numPr>
          <w:ilvl w:val="0"/>
          <w:numId w:val="6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N. </w:t>
      </w:r>
      <w:r w:rsidRPr="00BE4C3B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BE4C3B">
        <w:rPr>
          <w:rFonts w:ascii="Times New Roman" w:hAnsi="Times New Roman" w:cs="Times New Roman"/>
          <w:sz w:val="20"/>
          <w:szCs w:val="20"/>
        </w:rPr>
        <w:t xml:space="preserve"> pass auto per l’accesso al parcheggio posto in prossimità dell’impianto di gioco</w:t>
      </w:r>
      <w:r>
        <w:rPr>
          <w:rFonts w:ascii="Times New Roman" w:hAnsi="Times New Roman" w:cs="Times New Roman"/>
          <w:sz w:val="20"/>
          <w:szCs w:val="20"/>
        </w:rPr>
        <w:t>, ove vi sia la possibilità</w:t>
      </w:r>
    </w:p>
    <w:p w14:paraId="2DD6B254" w14:textId="77777777" w:rsidR="00C16648" w:rsidRDefault="00C16648" w:rsidP="00C16648">
      <w:pPr>
        <w:framePr w:hSpace="141" w:wrap="around" w:vAnchor="text" w:hAnchor="text" w:x="16" w:y="136"/>
        <w:ind w:left="360"/>
        <w:jc w:val="both"/>
      </w:pPr>
    </w:p>
    <w:p w14:paraId="2083FC89" w14:textId="3E3FE4A1" w:rsidR="00C16648" w:rsidRPr="00674FE5" w:rsidRDefault="00C16648" w:rsidP="00C16648">
      <w:pPr>
        <w:framePr w:hSpace="141" w:wrap="around" w:vAnchor="text" w:hAnchor="text" w:x="16" w:y="136"/>
        <w:ind w:left="360"/>
        <w:jc w:val="both"/>
      </w:pPr>
      <w:r>
        <w:t xml:space="preserve">Si precisa che tali diritti non saranno concessi in occasione di Campionati Europei, Mondiali, VNL in quanto la titolarità di dette manifestazioni appartiene, rispettivamente, alla CEV e all’FIVB. </w:t>
      </w:r>
    </w:p>
    <w:p w14:paraId="027BDA35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jc w:val="both"/>
        <w:rPr>
          <w:rFonts w:ascii="Times New Roman" w:hAnsi="Times New Roman" w:cs="Times New Roman"/>
          <w:sz w:val="20"/>
          <w:szCs w:val="20"/>
        </w:rPr>
      </w:pPr>
    </w:p>
    <w:p w14:paraId="646ECCD6" w14:textId="77777777" w:rsidR="00C16648" w:rsidRPr="00CB7BE0" w:rsidRDefault="00C16648" w:rsidP="00C16648">
      <w:pPr>
        <w:pStyle w:val="Paragrafoelenco"/>
        <w:framePr w:hSpace="141" w:wrap="around" w:vAnchor="text" w:hAnchor="text" w:x="16" w:y="136"/>
        <w:jc w:val="both"/>
      </w:pPr>
      <w:r w:rsidRPr="002A71DC">
        <w:rPr>
          <w:rFonts w:ascii="Times New Roman" w:hAnsi="Times New Roman" w:cs="Times New Roman"/>
          <w:sz w:val="20"/>
          <w:szCs w:val="20"/>
        </w:rPr>
        <w:t>La FIPAV s’impegna</w:t>
      </w:r>
      <w:r w:rsidRPr="00CB7BE0">
        <w:t>:</w:t>
      </w:r>
    </w:p>
    <w:p w14:paraId="09B526AF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jc w:val="both"/>
        <w:rPr>
          <w:rFonts w:ascii="Times New Roman" w:hAnsi="Times New Roman" w:cs="Times New Roman"/>
          <w:sz w:val="20"/>
          <w:szCs w:val="20"/>
        </w:rPr>
      </w:pPr>
    </w:p>
    <w:p w14:paraId="0599B223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Ad indire ed organizzare, a propria cura e spese, ma in accordo con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, un’apposita conferenza stampa per comunicare la sottoscrizione del presente Contratto. A tale conferenza parteciperanno la dirigenza della Concedente e la dirigenza di 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14:paraId="7453A2C8" w14:textId="77777777" w:rsidR="00C16648" w:rsidRPr="00BE4C3B" w:rsidRDefault="00C16648" w:rsidP="00C16648">
      <w:pPr>
        <w:pStyle w:val="Paragrafoelenco"/>
        <w:framePr w:hSpace="141" w:wrap="around" w:vAnchor="text" w:hAnchor="text" w:x="16" w:y="136"/>
        <w:jc w:val="both"/>
        <w:rPr>
          <w:rFonts w:ascii="Times New Roman" w:hAnsi="Times New Roman" w:cs="Times New Roman"/>
          <w:sz w:val="20"/>
          <w:szCs w:val="20"/>
        </w:rPr>
      </w:pPr>
    </w:p>
    <w:p w14:paraId="4798CA18" w14:textId="77777777" w:rsidR="00C16648" w:rsidRDefault="00C16648" w:rsidP="00C16648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Ad inserire gratuitamente, sul proprio sito internet ufficiale: </w:t>
      </w:r>
    </w:p>
    <w:p w14:paraId="4B8DC2E0" w14:textId="77777777" w:rsidR="00C16648" w:rsidRPr="00A85B2F" w:rsidRDefault="00C16648" w:rsidP="00C16648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1879E225" w14:textId="77777777" w:rsidR="00C16648" w:rsidRDefault="00C16648" w:rsidP="00C16648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il Marchio 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, sulla propria homepage nelle dimensioni di 250x250 </w:t>
      </w:r>
      <w:proofErr w:type="spellStart"/>
      <w:r w:rsidRPr="00BE4C3B">
        <w:rPr>
          <w:rFonts w:ascii="Times New Roman" w:hAnsi="Times New Roman" w:cs="Times New Roman"/>
          <w:sz w:val="20"/>
          <w:szCs w:val="20"/>
        </w:rPr>
        <w:t>pixed</w:t>
      </w:r>
      <w:proofErr w:type="spellEnd"/>
      <w:r w:rsidRPr="00BE4C3B">
        <w:rPr>
          <w:rFonts w:ascii="Times New Roman" w:hAnsi="Times New Roman" w:cs="Times New Roman"/>
          <w:sz w:val="20"/>
          <w:szCs w:val="20"/>
        </w:rPr>
        <w:t xml:space="preserve"> con riferimento al logo “quadrato” e di 300x100 </w:t>
      </w:r>
      <w:proofErr w:type="spellStart"/>
      <w:r w:rsidRPr="00BE4C3B">
        <w:rPr>
          <w:rFonts w:ascii="Times New Roman" w:hAnsi="Times New Roman" w:cs="Times New Roman"/>
          <w:sz w:val="20"/>
          <w:szCs w:val="20"/>
        </w:rPr>
        <w:t>pixed</w:t>
      </w:r>
      <w:proofErr w:type="spellEnd"/>
      <w:r w:rsidRPr="00BE4C3B">
        <w:rPr>
          <w:rFonts w:ascii="Times New Roman" w:hAnsi="Times New Roman" w:cs="Times New Roman"/>
          <w:sz w:val="20"/>
          <w:szCs w:val="20"/>
        </w:rPr>
        <w:t xml:space="preserve"> con riferimento al logo</w:t>
      </w:r>
      <w:r>
        <w:rPr>
          <w:rFonts w:ascii="Times New Roman" w:hAnsi="Times New Roman" w:cs="Times New Roman"/>
          <w:sz w:val="20"/>
          <w:szCs w:val="20"/>
        </w:rPr>
        <w:t xml:space="preserve"> indicato dall’Azienda 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quale link di collegamento con il sito internet di </w:t>
      </w:r>
      <w:r>
        <w:rPr>
          <w:rFonts w:ascii="Times New Roman" w:hAnsi="Times New Roman" w:cs="Times New Roman"/>
          <w:sz w:val="20"/>
          <w:szCs w:val="20"/>
        </w:rPr>
        <w:t>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16E565F5" w14:textId="77777777" w:rsidR="00C16648" w:rsidRPr="00A85B2F" w:rsidRDefault="00C16648" w:rsidP="00C16648">
      <w:pPr>
        <w:pStyle w:val="Paragrafoelenco"/>
        <w:rPr>
          <w:rFonts w:ascii="Times New Roman" w:hAnsi="Times New Roman" w:cs="Times New Roman"/>
          <w:sz w:val="20"/>
          <w:szCs w:val="20"/>
        </w:rPr>
      </w:pPr>
    </w:p>
    <w:p w14:paraId="79852A89" w14:textId="77777777" w:rsidR="00C16648" w:rsidRPr="006F672C" w:rsidRDefault="00C16648" w:rsidP="00C16648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BE4C3B">
        <w:rPr>
          <w:rFonts w:ascii="Times New Roman" w:hAnsi="Times New Roman" w:cs="Times New Roman"/>
          <w:sz w:val="20"/>
          <w:szCs w:val="20"/>
        </w:rPr>
        <w:t xml:space="preserve"> una pagina dedicata ad </w:t>
      </w:r>
      <w:r>
        <w:rPr>
          <w:rFonts w:ascii="Times New Roman" w:hAnsi="Times New Roman" w:cs="Times New Roman"/>
          <w:sz w:val="20"/>
          <w:szCs w:val="20"/>
        </w:rPr>
        <w:t>__________</w:t>
      </w:r>
      <w:r w:rsidRPr="00BE4C3B">
        <w:rPr>
          <w:rFonts w:ascii="Times New Roman" w:hAnsi="Times New Roman" w:cs="Times New Roman"/>
          <w:sz w:val="20"/>
          <w:szCs w:val="20"/>
        </w:rPr>
        <w:t xml:space="preserve"> ed ai suoi prodotti. Sarà creato un banner/background/link allo shop online del merchandising delle Nazionali di Pallavolo; il relativo layout dovrà essere concordato con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BE4C3B">
        <w:rPr>
          <w:rFonts w:ascii="Times New Roman" w:hAnsi="Times New Roman" w:cs="Times New Roman"/>
          <w:sz w:val="20"/>
          <w:szCs w:val="20"/>
        </w:rPr>
        <w:t>. La concedente s’impegna inoltre, qualora venisse attivata la vendita on-line, a promuovere e vendere nella propria pagina dedicata al merchandising, i Prodotti Contrattuali</w:t>
      </w:r>
    </w:p>
    <w:p w14:paraId="04BDD55D" w14:textId="77777777" w:rsidR="00C16648" w:rsidRPr="006F672C" w:rsidRDefault="00C16648" w:rsidP="00C16648">
      <w:pPr>
        <w:jc w:val="both"/>
      </w:pPr>
    </w:p>
    <w:p w14:paraId="01AF138D" w14:textId="5874D4BB" w:rsidR="00C16648" w:rsidRDefault="00C16648" w:rsidP="00C16648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83047">
        <w:rPr>
          <w:rFonts w:ascii="Times New Roman" w:hAnsi="Times New Roman" w:cs="Times New Roman"/>
          <w:sz w:val="20"/>
          <w:szCs w:val="20"/>
        </w:rPr>
        <w:t xml:space="preserve">A prestare, qualora la FIPAV detenga un proprio profilo, la seguente attività pubblicitaria a favore di </w:t>
      </w:r>
      <w:r>
        <w:rPr>
          <w:rFonts w:ascii="Times New Roman" w:hAnsi="Times New Roman" w:cs="Times New Roman"/>
          <w:sz w:val="20"/>
          <w:szCs w:val="20"/>
        </w:rPr>
        <w:t>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 sui social networks Facebook, Instagram e </w:t>
      </w:r>
      <w:r>
        <w:rPr>
          <w:rFonts w:ascii="Times New Roman" w:hAnsi="Times New Roman" w:cs="Times New Roman"/>
          <w:sz w:val="20"/>
          <w:szCs w:val="20"/>
        </w:rPr>
        <w:t>X</w:t>
      </w:r>
      <w:r w:rsidRPr="00183047">
        <w:rPr>
          <w:rFonts w:ascii="Times New Roman" w:hAnsi="Times New Roman" w:cs="Times New Roman"/>
          <w:sz w:val="20"/>
          <w:szCs w:val="20"/>
        </w:rPr>
        <w:t xml:space="preserve">: pubblicare mensilmente n. </w:t>
      </w:r>
      <w:r w:rsidRPr="00183047">
        <w:rPr>
          <w:rFonts w:ascii="Times New Roman" w:hAnsi="Times New Roman" w:cs="Times New Roman"/>
          <w:b/>
          <w:bCs/>
          <w:sz w:val="20"/>
          <w:szCs w:val="20"/>
        </w:rPr>
        <w:t>4</w:t>
      </w:r>
      <w:r w:rsidRPr="00183047">
        <w:rPr>
          <w:rFonts w:ascii="Times New Roman" w:hAnsi="Times New Roman" w:cs="Times New Roman"/>
          <w:sz w:val="20"/>
          <w:szCs w:val="20"/>
        </w:rPr>
        <w:t xml:space="preserve"> post in cui vi sia visibilità del marchio 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, oppure immagini dei giocatori con prodotti a marchio </w:t>
      </w:r>
      <w:r>
        <w:rPr>
          <w:rFonts w:ascii="Times New Roman" w:hAnsi="Times New Roman" w:cs="Times New Roman"/>
          <w:sz w:val="20"/>
          <w:szCs w:val="20"/>
        </w:rPr>
        <w:t>_______</w:t>
      </w:r>
      <w:r w:rsidRPr="00183047">
        <w:rPr>
          <w:rFonts w:ascii="Times New Roman" w:hAnsi="Times New Roman" w:cs="Times New Roman"/>
          <w:sz w:val="20"/>
          <w:szCs w:val="20"/>
        </w:rPr>
        <w:t xml:space="preserve">, taggando i profili </w:t>
      </w:r>
      <w:r>
        <w:rPr>
          <w:rFonts w:ascii="Times New Roman" w:hAnsi="Times New Roman" w:cs="Times New Roman"/>
          <w:sz w:val="20"/>
          <w:szCs w:val="20"/>
        </w:rPr>
        <w:t xml:space="preserve">________. </w:t>
      </w:r>
    </w:p>
    <w:p w14:paraId="3B7DBE2D" w14:textId="77777777" w:rsidR="00C16648" w:rsidRPr="00F31FAA" w:rsidRDefault="00C16648" w:rsidP="00F31FAA"/>
    <w:p w14:paraId="1E4F12CF" w14:textId="79C5ABF7" w:rsidR="00CB1497" w:rsidRPr="00C16648" w:rsidRDefault="00C16648" w:rsidP="008F76DB">
      <w:pPr>
        <w:pStyle w:val="Paragrafoelenco"/>
        <w:numPr>
          <w:ilvl w:val="0"/>
          <w:numId w:val="7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C16648">
        <w:rPr>
          <w:rFonts w:ascii="Times New Roman" w:hAnsi="Times New Roman" w:cs="Times New Roman"/>
          <w:sz w:val="20"/>
          <w:szCs w:val="20"/>
        </w:rPr>
        <w:t xml:space="preserve">veicolare sui canali web ufficiali FIPAV un testo di presentazione, completo di company </w:t>
      </w:r>
      <w:proofErr w:type="spellStart"/>
      <w:r w:rsidRPr="00C16648">
        <w:rPr>
          <w:rFonts w:ascii="Times New Roman" w:hAnsi="Times New Roman" w:cs="Times New Roman"/>
          <w:sz w:val="20"/>
          <w:szCs w:val="20"/>
        </w:rPr>
        <w:t>profile</w:t>
      </w:r>
      <w:proofErr w:type="spellEnd"/>
      <w:r w:rsidRPr="00C16648">
        <w:rPr>
          <w:rFonts w:ascii="Times New Roman" w:hAnsi="Times New Roman" w:cs="Times New Roman"/>
          <w:sz w:val="20"/>
          <w:szCs w:val="20"/>
        </w:rPr>
        <w:t>.</w:t>
      </w:r>
    </w:p>
    <w:sectPr w:rsidR="00CB1497" w:rsidRPr="00C16648" w:rsidSect="00605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399" w:footer="4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298536" w14:textId="77777777" w:rsidR="00AE3EF4" w:rsidRDefault="00AE3EF4" w:rsidP="00CB1497">
      <w:r>
        <w:separator/>
      </w:r>
    </w:p>
  </w:endnote>
  <w:endnote w:type="continuationSeparator" w:id="0">
    <w:p w14:paraId="07428E1E" w14:textId="77777777" w:rsidR="00AE3EF4" w:rsidRDefault="00AE3EF4" w:rsidP="00CB1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31BA2B" w14:textId="77777777" w:rsidR="002E34CA" w:rsidRDefault="002E34C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242F19" w14:textId="77777777" w:rsidR="005C0DD9" w:rsidRPr="00124652" w:rsidRDefault="003402E8" w:rsidP="005C0DD9">
    <w:pPr>
      <w:pStyle w:val="Pidipagina"/>
      <w:ind w:left="-709"/>
      <w:rPr>
        <w:rFonts w:ascii="Times New Roman" w:hAnsi="Times New Roman" w:cs="Times New Roman"/>
        <w:b/>
        <w:bCs/>
        <w:color w:val="FFFFFF" w:themeColor="background1"/>
        <w:sz w:val="18"/>
        <w:szCs w:val="18"/>
      </w:rPr>
    </w:pP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8239" behindDoc="1" locked="0" layoutInCell="1" allowOverlap="1" wp14:anchorId="4E62C2F5" wp14:editId="3DDE0646">
          <wp:simplePos x="0" y="0"/>
          <wp:positionH relativeFrom="column">
            <wp:posOffset>1062990</wp:posOffset>
          </wp:positionH>
          <wp:positionV relativeFrom="paragraph">
            <wp:posOffset>-67310</wp:posOffset>
          </wp:positionV>
          <wp:extent cx="7568651" cy="771680"/>
          <wp:effectExtent l="0" t="0" r="635" b="3175"/>
          <wp:wrapNone/>
          <wp:docPr id="203913245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4652">
      <w:rPr>
        <w:rFonts w:ascii="Times New Roman" w:hAnsi="Times New Roman" w:cs="Times New Roman"/>
        <w:b/>
        <w:bCs/>
        <w:noProof/>
        <w:sz w:val="18"/>
        <w:szCs w:val="18"/>
        <w:lang w:eastAsia="it-IT"/>
      </w:rPr>
      <w:drawing>
        <wp:anchor distT="0" distB="0" distL="114300" distR="114300" simplePos="0" relativeHeight="251659264" behindDoc="1" locked="0" layoutInCell="1" allowOverlap="1" wp14:anchorId="09A3857F" wp14:editId="61451959">
          <wp:simplePos x="0" y="0"/>
          <wp:positionH relativeFrom="column">
            <wp:posOffset>-720090</wp:posOffset>
          </wp:positionH>
          <wp:positionV relativeFrom="paragraph">
            <wp:posOffset>-65746</wp:posOffset>
          </wp:positionV>
          <wp:extent cx="7568651" cy="771680"/>
          <wp:effectExtent l="0" t="0" r="635" b="3175"/>
          <wp:wrapNone/>
          <wp:docPr id="187557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751182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651" cy="77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DD9" w:rsidRPr="00124652">
      <w:rPr>
        <w:rFonts w:ascii="Times New Roman" w:hAnsi="Times New Roman" w:cs="Times New Roman"/>
        <w:b/>
        <w:bCs/>
        <w:color w:val="FFFFFF" w:themeColor="background1"/>
        <w:sz w:val="18"/>
        <w:szCs w:val="18"/>
      </w:rPr>
      <w:t>FEDERAZIONE ITALIANA PALLAVOLO</w:t>
    </w:r>
  </w:p>
  <w:p w14:paraId="362FC33A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1"/>
        <w:szCs w:val="11"/>
      </w:rPr>
    </w:pPr>
    <w:r w:rsidRP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   </w:t>
    </w:r>
  </w:p>
  <w:p w14:paraId="61614656" w14:textId="77777777" w:rsidR="005C0DD9" w:rsidRPr="00124652" w:rsidRDefault="005C0DD9" w:rsidP="005C0DD9">
    <w:pPr>
      <w:pStyle w:val="Pidipagina"/>
      <w:ind w:left="-709"/>
      <w:rPr>
        <w:rFonts w:ascii="Times New Roman" w:hAnsi="Times New Roman" w:cs="Times New Roman"/>
        <w:color w:val="FFFFFF" w:themeColor="background1"/>
        <w:sz w:val="13"/>
        <w:szCs w:val="13"/>
      </w:rPr>
    </w:pPr>
    <w:r w:rsidRPr="00124652">
      <w:rPr>
        <w:rFonts w:ascii="Times New Roman" w:hAnsi="Times New Roman" w:cs="Times New Roman"/>
        <w:color w:val="FFFFFF" w:themeColor="background1"/>
        <w:sz w:val="11"/>
        <w:szCs w:val="11"/>
      </w:rPr>
      <w:t xml:space="preserve">         </w:t>
    </w:r>
    <w:r w:rsidR="00124652">
      <w:rPr>
        <w:rFonts w:ascii="Times New Roman" w:hAnsi="Times New Roman" w:cs="Times New Roman"/>
        <w:color w:val="FFFFFF" w:themeColor="background1"/>
        <w:sz w:val="21"/>
        <w:szCs w:val="21"/>
      </w:rPr>
      <w:t xml:space="preserve"> 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Via Vitorchiano, 81/87      </w:t>
    </w:r>
    <w:r w:rsidR="00680626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+39 06.3334.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9474</w:t>
    </w:r>
    <w:r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www.federvolley.it</w:t>
    </w:r>
  </w:p>
  <w:p w14:paraId="6BD428E8" w14:textId="77777777" w:rsidR="005C0DD9" w:rsidRPr="00124652" w:rsidRDefault="00680626" w:rsidP="00124652">
    <w:pPr>
      <w:pStyle w:val="Pidipagina"/>
      <w:ind w:hanging="426"/>
      <w:rPr>
        <w:rFonts w:ascii="Times New Roman" w:hAnsi="Times New Roman" w:cs="Times New Roman"/>
        <w:color w:val="FFFFFF" w:themeColor="background1"/>
        <w:sz w:val="15"/>
        <w:szCs w:val="15"/>
      </w:rPr>
    </w:pP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 xml:space="preserve">00189 – Roma                                                        </w:t>
    </w:r>
    <w:r>
      <w:rPr>
        <w:rFonts w:ascii="Times New Roman" w:hAnsi="Times New Roman" w:cs="Times New Roman"/>
        <w:color w:val="FFFFFF" w:themeColor="background1"/>
        <w:sz w:val="15"/>
        <w:szCs w:val="15"/>
      </w:rPr>
      <w:t xml:space="preserve">                               </w:t>
    </w:r>
    <w:r w:rsidR="002E34CA">
      <w:rPr>
        <w:rFonts w:ascii="Times New Roman" w:hAnsi="Times New Roman" w:cs="Times New Roman"/>
        <w:color w:val="FFFFFF" w:themeColor="background1"/>
        <w:sz w:val="15"/>
        <w:szCs w:val="15"/>
      </w:rPr>
      <w:t>marketing</w:t>
    </w:r>
    <w:r w:rsidR="005C0DD9" w:rsidRPr="00124652">
      <w:rPr>
        <w:rFonts w:ascii="Times New Roman" w:hAnsi="Times New Roman" w:cs="Times New Roman"/>
        <w:color w:val="FFFFFF" w:themeColor="background1"/>
        <w:sz w:val="15"/>
        <w:szCs w:val="15"/>
      </w:rPr>
      <w:t>@federvolley.it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EF209" w14:textId="77777777" w:rsidR="002E34CA" w:rsidRDefault="002E34C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92ADDE" w14:textId="77777777" w:rsidR="00AE3EF4" w:rsidRDefault="00AE3EF4" w:rsidP="00CB1497">
      <w:r>
        <w:separator/>
      </w:r>
    </w:p>
  </w:footnote>
  <w:footnote w:type="continuationSeparator" w:id="0">
    <w:p w14:paraId="3BE3C053" w14:textId="77777777" w:rsidR="00AE3EF4" w:rsidRDefault="00AE3EF4" w:rsidP="00CB14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12757C" w14:textId="77777777" w:rsidR="002E34CA" w:rsidRDefault="002E34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F7702D" w14:textId="77777777" w:rsidR="00CB1497" w:rsidRDefault="00CB1497" w:rsidP="00CB1497">
    <w:pPr>
      <w:pStyle w:val="Intestazione"/>
      <w:ind w:hanging="1134"/>
    </w:pPr>
    <w:r w:rsidRPr="00CB1497">
      <w:rPr>
        <w:noProof/>
        <w:lang w:eastAsia="it-IT"/>
      </w:rPr>
      <w:drawing>
        <wp:inline distT="0" distB="0" distL="0" distR="0" wp14:anchorId="5AC2DD57" wp14:editId="00B22C86">
          <wp:extent cx="7898215" cy="1236556"/>
          <wp:effectExtent l="0" t="0" r="1270" b="0"/>
          <wp:docPr id="191843905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68895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050328" cy="126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E9E29C" w14:textId="77777777" w:rsidR="002E34CA" w:rsidRDefault="002E34C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DC55CA"/>
    <w:multiLevelType w:val="hybridMultilevel"/>
    <w:tmpl w:val="BFCC9362"/>
    <w:lvl w:ilvl="0" w:tplc="FE3838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F10544"/>
    <w:multiLevelType w:val="hybridMultilevel"/>
    <w:tmpl w:val="F24864B6"/>
    <w:lvl w:ilvl="0" w:tplc="05C6BF2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455BBA"/>
    <w:multiLevelType w:val="hybridMultilevel"/>
    <w:tmpl w:val="4FA61256"/>
    <w:numStyleLink w:val="Stileimportato1"/>
  </w:abstractNum>
  <w:abstractNum w:abstractNumId="3" w15:restartNumberingAfterBreak="0">
    <w:nsid w:val="3EA21A78"/>
    <w:multiLevelType w:val="hybridMultilevel"/>
    <w:tmpl w:val="4FA61256"/>
    <w:styleLink w:val="Stileimportato1"/>
    <w:lvl w:ilvl="0" w:tplc="C610E352">
      <w:start w:val="1"/>
      <w:numFmt w:val="decimal"/>
      <w:lvlText w:val="%1."/>
      <w:lvlJc w:val="left"/>
      <w:pPr>
        <w:tabs>
          <w:tab w:val="num" w:pos="1701"/>
          <w:tab w:val="center" w:pos="4819"/>
          <w:tab w:val="right" w:pos="9612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8C233C">
      <w:start w:val="1"/>
      <w:numFmt w:val="lowerLetter"/>
      <w:lvlText w:val="%2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0E4685E">
      <w:start w:val="1"/>
      <w:numFmt w:val="lowerRoman"/>
      <w:lvlText w:val="%3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F2AE282">
      <w:start w:val="1"/>
      <w:numFmt w:val="decimal"/>
      <w:lvlText w:val="%4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DEF436">
      <w:start w:val="1"/>
      <w:numFmt w:val="lowerLetter"/>
      <w:lvlText w:val="%5."/>
      <w:lvlJc w:val="left"/>
      <w:pPr>
        <w:tabs>
          <w:tab w:val="right" w:pos="9612"/>
        </w:tabs>
        <w:ind w:left="4819" w:hanging="340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A2C80CC">
      <w:start w:val="1"/>
      <w:numFmt w:val="lowerRoman"/>
      <w:lvlText w:val="%6."/>
      <w:lvlJc w:val="left"/>
      <w:pPr>
        <w:tabs>
          <w:tab w:val="left" w:pos="1701"/>
          <w:tab w:val="right" w:pos="9612"/>
        </w:tabs>
        <w:ind w:left="4593" w:hanging="271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7DC1C90">
      <w:start w:val="1"/>
      <w:numFmt w:val="decimal"/>
      <w:lvlText w:val="%7."/>
      <w:lvlJc w:val="left"/>
      <w:pPr>
        <w:tabs>
          <w:tab w:val="left" w:pos="1701"/>
          <w:tab w:val="right" w:pos="9612"/>
        </w:tabs>
        <w:ind w:left="4819" w:hanging="15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1DECF50">
      <w:start w:val="1"/>
      <w:numFmt w:val="lowerLetter"/>
      <w:lvlText w:val="%8."/>
      <w:lvlJc w:val="left"/>
      <w:pPr>
        <w:tabs>
          <w:tab w:val="left" w:pos="1701"/>
          <w:tab w:val="center" w:pos="4819"/>
          <w:tab w:val="num" w:pos="5527"/>
          <w:tab w:val="right" w:pos="9612"/>
        </w:tabs>
        <w:ind w:left="4819" w:hanging="1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07E22">
      <w:start w:val="1"/>
      <w:numFmt w:val="lowerRoman"/>
      <w:lvlText w:val="%9."/>
      <w:lvlJc w:val="left"/>
      <w:pPr>
        <w:tabs>
          <w:tab w:val="left" w:pos="1701"/>
          <w:tab w:val="center" w:pos="4819"/>
          <w:tab w:val="right" w:pos="9612"/>
        </w:tabs>
        <w:ind w:left="6753" w:hanging="55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40A5387E"/>
    <w:multiLevelType w:val="hybridMultilevel"/>
    <w:tmpl w:val="537A034E"/>
    <w:lvl w:ilvl="0" w:tplc="26DACD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B1874"/>
    <w:multiLevelType w:val="hybridMultilevel"/>
    <w:tmpl w:val="243EB0AC"/>
    <w:lvl w:ilvl="0" w:tplc="E870BB9E">
      <w:start w:val="1"/>
      <w:numFmt w:val="lowerLetter"/>
      <w:lvlText w:val="%1)"/>
      <w:lvlJc w:val="left"/>
      <w:pPr>
        <w:ind w:left="1413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73" w:hanging="360"/>
      </w:pPr>
    </w:lvl>
    <w:lvl w:ilvl="2" w:tplc="0410001B" w:tentative="1">
      <w:start w:val="1"/>
      <w:numFmt w:val="lowerRoman"/>
      <w:lvlText w:val="%3."/>
      <w:lvlJc w:val="right"/>
      <w:pPr>
        <w:ind w:left="2793" w:hanging="180"/>
      </w:pPr>
    </w:lvl>
    <w:lvl w:ilvl="3" w:tplc="0410000F" w:tentative="1">
      <w:start w:val="1"/>
      <w:numFmt w:val="decimal"/>
      <w:lvlText w:val="%4."/>
      <w:lvlJc w:val="left"/>
      <w:pPr>
        <w:ind w:left="3513" w:hanging="360"/>
      </w:pPr>
    </w:lvl>
    <w:lvl w:ilvl="4" w:tplc="04100019" w:tentative="1">
      <w:start w:val="1"/>
      <w:numFmt w:val="lowerLetter"/>
      <w:lvlText w:val="%5."/>
      <w:lvlJc w:val="left"/>
      <w:pPr>
        <w:ind w:left="4233" w:hanging="360"/>
      </w:pPr>
    </w:lvl>
    <w:lvl w:ilvl="5" w:tplc="0410001B" w:tentative="1">
      <w:start w:val="1"/>
      <w:numFmt w:val="lowerRoman"/>
      <w:lvlText w:val="%6."/>
      <w:lvlJc w:val="right"/>
      <w:pPr>
        <w:ind w:left="4953" w:hanging="180"/>
      </w:pPr>
    </w:lvl>
    <w:lvl w:ilvl="6" w:tplc="0410000F" w:tentative="1">
      <w:start w:val="1"/>
      <w:numFmt w:val="decimal"/>
      <w:lvlText w:val="%7."/>
      <w:lvlJc w:val="left"/>
      <w:pPr>
        <w:ind w:left="5673" w:hanging="360"/>
      </w:pPr>
    </w:lvl>
    <w:lvl w:ilvl="7" w:tplc="04100019" w:tentative="1">
      <w:start w:val="1"/>
      <w:numFmt w:val="lowerLetter"/>
      <w:lvlText w:val="%8."/>
      <w:lvlJc w:val="left"/>
      <w:pPr>
        <w:ind w:left="6393" w:hanging="360"/>
      </w:pPr>
    </w:lvl>
    <w:lvl w:ilvl="8" w:tplc="0410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50171135">
    <w:abstractNumId w:val="3"/>
  </w:num>
  <w:num w:numId="2" w16cid:durableId="482742267">
    <w:abstractNumId w:val="2"/>
    <w:lvlOverride w:ilvl="0">
      <w:lvl w:ilvl="0" w:tplc="62908EFA">
        <w:start w:val="1"/>
        <w:numFmt w:val="decimal"/>
        <w:lvlText w:val="%1."/>
        <w:lvlJc w:val="left"/>
        <w:pPr>
          <w:tabs>
            <w:tab w:val="num" w:pos="1701"/>
            <w:tab w:val="center" w:pos="4819"/>
            <w:tab w:val="right" w:pos="9612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7053F6">
        <w:start w:val="1"/>
        <w:numFmt w:val="lowerLetter"/>
        <w:lvlText w:val="%2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3668B0">
        <w:start w:val="1"/>
        <w:numFmt w:val="lowerRoman"/>
        <w:lvlText w:val="%3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BD6DFE2">
        <w:start w:val="1"/>
        <w:numFmt w:val="decimal"/>
        <w:lvlText w:val="%4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7FAC11C">
        <w:start w:val="1"/>
        <w:numFmt w:val="lowerLetter"/>
        <w:lvlText w:val="%5."/>
        <w:lvlJc w:val="left"/>
        <w:pPr>
          <w:tabs>
            <w:tab w:val="right" w:pos="9612"/>
          </w:tabs>
          <w:ind w:left="4819" w:hanging="340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343E76">
        <w:start w:val="1"/>
        <w:numFmt w:val="lowerRoman"/>
        <w:lvlText w:val="%6."/>
        <w:lvlJc w:val="left"/>
        <w:pPr>
          <w:tabs>
            <w:tab w:val="left" w:pos="1701"/>
            <w:tab w:val="right" w:pos="9612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89ABDB4">
        <w:start w:val="1"/>
        <w:numFmt w:val="decimal"/>
        <w:lvlText w:val="%7."/>
        <w:lvlJc w:val="left"/>
        <w:pPr>
          <w:tabs>
            <w:tab w:val="left" w:pos="1701"/>
            <w:tab w:val="right" w:pos="9612"/>
          </w:tabs>
          <w:ind w:left="4819" w:hanging="1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C8AD24">
        <w:start w:val="1"/>
        <w:numFmt w:val="lowerLetter"/>
        <w:lvlText w:val="%8."/>
        <w:lvlJc w:val="left"/>
        <w:pPr>
          <w:tabs>
            <w:tab w:val="left" w:pos="1701"/>
            <w:tab w:val="center" w:pos="4819"/>
            <w:tab w:val="num" w:pos="5527"/>
            <w:tab w:val="right" w:pos="9612"/>
          </w:tabs>
          <w:ind w:left="4819" w:hanging="12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F81BBC">
        <w:start w:val="1"/>
        <w:numFmt w:val="lowerRoman"/>
        <w:lvlText w:val="%9."/>
        <w:lvlJc w:val="left"/>
        <w:pPr>
          <w:tabs>
            <w:tab w:val="left" w:pos="1701"/>
            <w:tab w:val="center" w:pos="4819"/>
            <w:tab w:val="right" w:pos="9612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198470374">
    <w:abstractNumId w:val="2"/>
    <w:lvlOverride w:ilvl="0">
      <w:lvl w:ilvl="0" w:tplc="62908EFA">
        <w:start w:val="1"/>
        <w:numFmt w:val="decimal"/>
        <w:lvlText w:val="%1."/>
        <w:lvlJc w:val="left"/>
        <w:pPr>
          <w:tabs>
            <w:tab w:val="num" w:pos="1701"/>
          </w:tabs>
          <w:ind w:left="993" w:firstLine="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F7053F6">
        <w:start w:val="1"/>
        <w:numFmt w:val="lowerLetter"/>
        <w:lvlText w:val="%2."/>
        <w:lvlJc w:val="left"/>
        <w:pPr>
          <w:ind w:left="7076" w:hanging="56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6E3668B0">
        <w:start w:val="1"/>
        <w:numFmt w:val="lowerRoman"/>
        <w:lvlText w:val="%3."/>
        <w:lvlJc w:val="left"/>
        <w:pPr>
          <w:ind w:left="6287" w:hanging="487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ABD6DFE2">
        <w:start w:val="1"/>
        <w:numFmt w:val="decimal"/>
        <w:lvlText w:val="%4."/>
        <w:lvlJc w:val="left"/>
        <w:pPr>
          <w:ind w:left="5636" w:hanging="4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7FAC11C">
        <w:start w:val="1"/>
        <w:numFmt w:val="lowerLetter"/>
        <w:lvlText w:val="%5."/>
        <w:lvlJc w:val="left"/>
        <w:pPr>
          <w:ind w:left="4916" w:hanging="35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0B343E76">
        <w:start w:val="1"/>
        <w:numFmt w:val="lowerRoman"/>
        <w:lvlText w:val="%6."/>
        <w:lvlJc w:val="left"/>
        <w:pPr>
          <w:tabs>
            <w:tab w:val="left" w:pos="1701"/>
          </w:tabs>
          <w:ind w:left="4593" w:hanging="27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89ABDB4">
        <w:start w:val="1"/>
        <w:numFmt w:val="decimal"/>
        <w:lvlText w:val="%7."/>
        <w:lvlJc w:val="left"/>
        <w:pPr>
          <w:tabs>
            <w:tab w:val="left" w:pos="1701"/>
          </w:tabs>
          <w:ind w:left="5313" w:hanging="20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3C8AD24">
        <w:start w:val="1"/>
        <w:numFmt w:val="lowerLetter"/>
        <w:lvlText w:val="%8."/>
        <w:lvlJc w:val="left"/>
        <w:pPr>
          <w:tabs>
            <w:tab w:val="left" w:pos="1701"/>
          </w:tabs>
          <w:ind w:left="6033" w:hanging="134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AF81BBC">
        <w:start w:val="1"/>
        <w:numFmt w:val="lowerRoman"/>
        <w:lvlText w:val="%9."/>
        <w:lvlJc w:val="left"/>
        <w:pPr>
          <w:tabs>
            <w:tab w:val="left" w:pos="1701"/>
          </w:tabs>
          <w:ind w:left="6753" w:hanging="55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2130665054">
    <w:abstractNumId w:val="5"/>
  </w:num>
  <w:num w:numId="5" w16cid:durableId="652490533">
    <w:abstractNumId w:val="4"/>
  </w:num>
  <w:num w:numId="6" w16cid:durableId="1732003371">
    <w:abstractNumId w:val="1"/>
  </w:num>
  <w:num w:numId="7" w16cid:durableId="862595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648"/>
    <w:rsid w:val="00124652"/>
    <w:rsid w:val="00175F3A"/>
    <w:rsid w:val="001D45F0"/>
    <w:rsid w:val="002E34CA"/>
    <w:rsid w:val="003402E8"/>
    <w:rsid w:val="00407420"/>
    <w:rsid w:val="004E109F"/>
    <w:rsid w:val="00502DA7"/>
    <w:rsid w:val="00512B06"/>
    <w:rsid w:val="005977A4"/>
    <w:rsid w:val="005C0DD9"/>
    <w:rsid w:val="006055DA"/>
    <w:rsid w:val="00610B87"/>
    <w:rsid w:val="00680626"/>
    <w:rsid w:val="006C3626"/>
    <w:rsid w:val="00797730"/>
    <w:rsid w:val="007E5ACC"/>
    <w:rsid w:val="0084324A"/>
    <w:rsid w:val="00884AC9"/>
    <w:rsid w:val="008D64D3"/>
    <w:rsid w:val="008F76DB"/>
    <w:rsid w:val="00932F56"/>
    <w:rsid w:val="009337D1"/>
    <w:rsid w:val="00946246"/>
    <w:rsid w:val="0096194D"/>
    <w:rsid w:val="009D4C7F"/>
    <w:rsid w:val="00A73AC4"/>
    <w:rsid w:val="00AD6AA6"/>
    <w:rsid w:val="00AE3EF4"/>
    <w:rsid w:val="00B3329C"/>
    <w:rsid w:val="00B81E79"/>
    <w:rsid w:val="00B8685E"/>
    <w:rsid w:val="00BD5355"/>
    <w:rsid w:val="00C12967"/>
    <w:rsid w:val="00C16648"/>
    <w:rsid w:val="00CB1497"/>
    <w:rsid w:val="00CB2686"/>
    <w:rsid w:val="00CF362C"/>
    <w:rsid w:val="00CF4F6F"/>
    <w:rsid w:val="00DA6A45"/>
    <w:rsid w:val="00DE01C5"/>
    <w:rsid w:val="00E744BD"/>
    <w:rsid w:val="00F01033"/>
    <w:rsid w:val="00F31FAA"/>
    <w:rsid w:val="00F41CE5"/>
    <w:rsid w:val="00F9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40AE8E"/>
  <w15:chartTrackingRefBased/>
  <w15:docId w15:val="{91A29335-01ED-41FF-A4F2-8285B5802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664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B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B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B149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B149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B149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B149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B149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B149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B149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B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B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B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B149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B149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B149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B149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B149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B149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B149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B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B149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B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B149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B149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B1497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B149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B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B149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B149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rsid w:val="00CB1497"/>
  </w:style>
  <w:style w:type="paragraph" w:styleId="Pidipagina">
    <w:name w:val="footer"/>
    <w:basedOn w:val="Normale"/>
    <w:link w:val="PidipaginaCarattere"/>
    <w:uiPriority w:val="99"/>
    <w:unhideWhenUsed/>
    <w:rsid w:val="00CB1497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1497"/>
  </w:style>
  <w:style w:type="numbering" w:customStyle="1" w:styleId="Stileimportato1">
    <w:name w:val="Stile importato 1"/>
    <w:rsid w:val="002E34CA"/>
    <w:pPr>
      <w:numPr>
        <w:numId w:val="1"/>
      </w:numPr>
    </w:pPr>
  </w:style>
  <w:style w:type="paragraph" w:customStyle="1" w:styleId="Default">
    <w:name w:val="Default"/>
    <w:rsid w:val="002E34CA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C1664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16648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1664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leri\Desktop\SETTORE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0</TotalTime>
  <Pages>2</Pages>
  <Words>1098</Words>
  <Characters>6262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Pileri</dc:creator>
  <cp:keywords/>
  <dc:description/>
  <cp:lastModifiedBy>Rosa Pileri</cp:lastModifiedBy>
  <cp:revision>2</cp:revision>
  <dcterms:created xsi:type="dcterms:W3CDTF">2024-09-27T07:56:00Z</dcterms:created>
  <dcterms:modified xsi:type="dcterms:W3CDTF">2024-09-27T07:56:00Z</dcterms:modified>
</cp:coreProperties>
</file>