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BC8B0" w14:textId="3DBB4252" w:rsidR="00AC17D5" w:rsidRDefault="007953B8">
      <w:r>
        <w:rPr>
          <w:noProof/>
        </w:rPr>
        <w:drawing>
          <wp:anchor distT="0" distB="0" distL="114300" distR="114300" simplePos="0" relativeHeight="251661312" behindDoc="0" locked="0" layoutInCell="1" allowOverlap="1" wp14:anchorId="24834D45" wp14:editId="05716B20">
            <wp:simplePos x="0" y="0"/>
            <wp:positionH relativeFrom="page">
              <wp:posOffset>131047</wp:posOffset>
            </wp:positionH>
            <wp:positionV relativeFrom="page">
              <wp:posOffset>299528</wp:posOffset>
            </wp:positionV>
            <wp:extent cx="2024380" cy="1219200"/>
            <wp:effectExtent l="0" t="0" r="0" b="0"/>
            <wp:wrapThrough wrapText="bothSides">
              <wp:wrapPolygon edited="0">
                <wp:start x="3252" y="5400"/>
                <wp:lineTo x="3252" y="17213"/>
                <wp:lineTo x="9757" y="17213"/>
                <wp:lineTo x="18497" y="11475"/>
                <wp:lineTo x="18294" y="7088"/>
                <wp:lineTo x="16261" y="5400"/>
                <wp:lineTo x="3252" y="5400"/>
              </wp:wrapPolygon>
            </wp:wrapThrough>
            <wp:docPr id="26479600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MON_1752314624"/>
      <w:bookmarkEnd w:id="0"/>
      <w:r w:rsidR="00603278">
        <w:rPr>
          <w:noProof/>
        </w:rPr>
        <w:object w:dxaOrig="9971" w:dyaOrig="13354" w14:anchorId="20016C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497.6pt;height:667.95pt;mso-width-percent:0;mso-height-percent:0;mso-width-percent:0;mso-height-percent:0" o:ole="">
            <v:imagedata r:id="rId9" o:title=""/>
          </v:shape>
          <o:OLEObject Type="Embed" ProgID="Word.Document.8" ShapeID="_x0000_i1032" DrawAspect="Content" ObjectID="_1752398551" r:id="rId10">
            <o:FieldCodes>\s</o:FieldCodes>
          </o:OLEObject>
        </w:object>
      </w:r>
    </w:p>
    <w:p w14:paraId="017EF34C" w14:textId="77777777" w:rsidR="009461DB" w:rsidRDefault="009461DB"/>
    <w:p w14:paraId="1C02B922" w14:textId="158B8ED7" w:rsidR="00EA5F6F" w:rsidRDefault="007953B8">
      <w:r>
        <w:rPr>
          <w:rFonts w:ascii="Garamond" w:hAnsi="Garamond"/>
          <w:noProof/>
          <w:sz w:val="20"/>
        </w:rPr>
        <w:drawing>
          <wp:anchor distT="0" distB="0" distL="114300" distR="114300" simplePos="0" relativeHeight="251663360" behindDoc="1" locked="0" layoutInCell="1" allowOverlap="1" wp14:anchorId="25F38614" wp14:editId="0A6B7B0B">
            <wp:simplePos x="0" y="0"/>
            <wp:positionH relativeFrom="page">
              <wp:posOffset>720090</wp:posOffset>
            </wp:positionH>
            <wp:positionV relativeFrom="page">
              <wp:posOffset>1471930</wp:posOffset>
            </wp:positionV>
            <wp:extent cx="1581150" cy="503749"/>
            <wp:effectExtent l="0" t="0" r="0" b="0"/>
            <wp:wrapTight wrapText="bothSides">
              <wp:wrapPolygon edited="0">
                <wp:start x="2342" y="0"/>
                <wp:lineTo x="1561" y="3269"/>
                <wp:lineTo x="0" y="11440"/>
                <wp:lineTo x="0" y="20429"/>
                <wp:lineTo x="21340" y="20429"/>
                <wp:lineTo x="21340" y="9806"/>
                <wp:lineTo x="8328" y="0"/>
                <wp:lineTo x="2342" y="0"/>
              </wp:wrapPolygon>
            </wp:wrapTight>
            <wp:docPr id="17" name="Immagine 6" descr="Tren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Trenital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3F67A" w14:textId="77777777" w:rsidR="007953B8" w:rsidRDefault="007953B8"/>
    <w:p w14:paraId="155268CF" w14:textId="77777777" w:rsidR="007953B8" w:rsidRDefault="007953B8"/>
    <w:bookmarkStart w:id="1" w:name="_MON_1752314851"/>
    <w:bookmarkEnd w:id="1"/>
    <w:p w14:paraId="2009EDD3" w14:textId="27ECFD5B" w:rsidR="00EA5F6F" w:rsidRDefault="00603278">
      <w:r>
        <w:rPr>
          <w:noProof/>
        </w:rPr>
        <w:object w:dxaOrig="9412" w:dyaOrig="8754" w14:anchorId="49C05124">
          <v:shape id="_x0000_i1031" type="#_x0000_t75" alt="" style="width:470.5pt;height:438.4pt;mso-width-percent:0;mso-height-percent:0;mso-width-percent:0;mso-height-percent:0" o:ole="">
            <v:imagedata r:id="rId12" o:title=""/>
          </v:shape>
          <o:OLEObject Type="Embed" ProgID="Word.Document.12" ShapeID="_x0000_i1031" DrawAspect="Content" ObjectID="_1752398552" r:id="rId13">
            <o:FieldCodes>\s</o:FieldCodes>
          </o:OLEObject>
        </w:object>
      </w:r>
    </w:p>
    <w:p w14:paraId="531E0055" w14:textId="77777777" w:rsidR="00EA5F6F" w:rsidRDefault="00EA5F6F"/>
    <w:p w14:paraId="2BB85AD0" w14:textId="77777777" w:rsidR="00EA5F6F" w:rsidRDefault="00EA5F6F"/>
    <w:p w14:paraId="17171B72" w14:textId="77777777" w:rsidR="00EA5F6F" w:rsidRDefault="00EA5F6F"/>
    <w:p w14:paraId="385BD9A0" w14:textId="77777777" w:rsidR="00EA5F6F" w:rsidRDefault="00EA5F6F"/>
    <w:p w14:paraId="663991C3" w14:textId="77777777" w:rsidR="00EA5F6F" w:rsidRDefault="00EA5F6F"/>
    <w:p w14:paraId="2C32B2AD" w14:textId="77777777" w:rsidR="00EA5F6F" w:rsidRDefault="00EA5F6F"/>
    <w:p w14:paraId="253B4B41" w14:textId="77777777" w:rsidR="00EA5F6F" w:rsidRDefault="00EA5F6F"/>
    <w:p w14:paraId="413D0DBF" w14:textId="77777777" w:rsidR="00EA5F6F" w:rsidRDefault="00EA5F6F"/>
    <w:p w14:paraId="20C41FD0" w14:textId="2FCAE955" w:rsidR="00EA5F6F" w:rsidRDefault="007953B8">
      <w:r w:rsidRPr="00F8562B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666204C" wp14:editId="22D1E3A5">
            <wp:simplePos x="0" y="0"/>
            <wp:positionH relativeFrom="margin">
              <wp:posOffset>1703750</wp:posOffset>
            </wp:positionH>
            <wp:positionV relativeFrom="paragraph">
              <wp:posOffset>163077</wp:posOffset>
            </wp:positionV>
            <wp:extent cx="1927860" cy="688340"/>
            <wp:effectExtent l="0" t="0" r="0" b="0"/>
            <wp:wrapSquare wrapText="bothSides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5" b="16326"/>
                    <a:stretch/>
                  </pic:blipFill>
                  <pic:spPr bwMode="auto">
                    <a:xfrm>
                      <a:off x="0" y="0"/>
                      <a:ext cx="1927860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1DB03" w14:textId="77777777" w:rsidR="00EA5F6F" w:rsidRDefault="00EA5F6F"/>
    <w:p w14:paraId="19AC2F59" w14:textId="77777777" w:rsidR="00EA5F6F" w:rsidRDefault="00EA5F6F"/>
    <w:p w14:paraId="293CBE7A" w14:textId="77777777" w:rsidR="00EA5F6F" w:rsidRDefault="00EA5F6F"/>
    <w:bookmarkStart w:id="2" w:name="_MON_1752314885"/>
    <w:bookmarkEnd w:id="2"/>
    <w:p w14:paraId="0B942A8A" w14:textId="2D3C1622" w:rsidR="00EA5F6F" w:rsidRDefault="00603278">
      <w:r>
        <w:rPr>
          <w:noProof/>
        </w:rPr>
        <w:object w:dxaOrig="9089" w:dyaOrig="12109" w14:anchorId="7529E2B3">
          <v:shape id="_x0000_i1030" type="#_x0000_t75" alt="" style="width:454.1pt;height:604.5pt;mso-width-percent:0;mso-height-percent:0;mso-width-percent:0;mso-height-percent:0" o:ole="">
            <v:imagedata r:id="rId15" o:title=""/>
          </v:shape>
          <o:OLEObject Type="Embed" ProgID="Word.Document.12" ShapeID="_x0000_i1030" DrawAspect="Content" ObjectID="_1752398553" r:id="rId16">
            <o:FieldCodes>\s</o:FieldCodes>
          </o:OLEObject>
        </w:object>
      </w:r>
    </w:p>
    <w:p w14:paraId="01D8D8A2" w14:textId="2AEA83FA" w:rsidR="00EA5F6F" w:rsidRDefault="007953B8">
      <w:r>
        <w:rPr>
          <w:noProof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 wp14:anchorId="79CC9216" wp14:editId="404D59FD">
            <wp:simplePos x="0" y="0"/>
            <wp:positionH relativeFrom="column">
              <wp:posOffset>4298315</wp:posOffset>
            </wp:positionH>
            <wp:positionV relativeFrom="paragraph">
              <wp:posOffset>56677</wp:posOffset>
            </wp:positionV>
            <wp:extent cx="1052195" cy="701675"/>
            <wp:effectExtent l="0" t="0" r="0" b="317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NEXTA CMY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AF5594" wp14:editId="07C22199">
            <wp:simplePos x="0" y="0"/>
            <wp:positionH relativeFrom="margin">
              <wp:align>left</wp:align>
            </wp:positionH>
            <wp:positionV relativeFrom="paragraph">
              <wp:posOffset>424</wp:posOffset>
            </wp:positionV>
            <wp:extent cx="2052084" cy="945888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84" cy="94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39D22" w14:textId="5A993FF8" w:rsidR="007953B8" w:rsidRDefault="007953B8"/>
    <w:bookmarkStart w:id="3" w:name="_MON_1752314928"/>
    <w:bookmarkEnd w:id="3"/>
    <w:p w14:paraId="24B770B6" w14:textId="11724BD8" w:rsidR="00EA5F6F" w:rsidRDefault="00603278">
      <w:r>
        <w:rPr>
          <w:noProof/>
        </w:rPr>
        <w:object w:dxaOrig="10466" w:dyaOrig="12557" w14:anchorId="68D44D0C">
          <v:shape id="_x0000_i1029" type="#_x0000_t75" alt="" style="width:522.55pt;height:628.05pt;mso-width-percent:0;mso-height-percent:0;mso-width-percent:0;mso-height-percent:0" o:ole="">
            <v:imagedata r:id="rId19" o:title=""/>
          </v:shape>
          <o:OLEObject Type="Embed" ProgID="Word.Document.12" ShapeID="_x0000_i1029" DrawAspect="Content" ObjectID="_1752398554" r:id="rId20">
            <o:FieldCodes>\s</o:FieldCodes>
          </o:OLEObject>
        </w:object>
      </w:r>
    </w:p>
    <w:p w14:paraId="2A000D81" w14:textId="29305D28" w:rsidR="007953B8" w:rsidRDefault="009461DB">
      <w:r>
        <w:rPr>
          <w:noProof/>
          <w:color w:val="000000"/>
        </w:rPr>
        <w:lastRenderedPageBreak/>
        <w:drawing>
          <wp:anchor distT="0" distB="0" distL="114300" distR="114300" simplePos="0" relativeHeight="251672576" behindDoc="0" locked="0" layoutInCell="1" allowOverlap="1" wp14:anchorId="3F729E86" wp14:editId="2C34DF73">
            <wp:simplePos x="0" y="0"/>
            <wp:positionH relativeFrom="margin">
              <wp:posOffset>5187999</wp:posOffset>
            </wp:positionH>
            <wp:positionV relativeFrom="margin">
              <wp:posOffset>-168813</wp:posOffset>
            </wp:positionV>
            <wp:extent cx="704215" cy="882650"/>
            <wp:effectExtent l="0" t="0" r="635" b="0"/>
            <wp:wrapSquare wrapText="bothSides"/>
            <wp:docPr id="1398789366" name="Immagine 139878936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1E1982DE" wp14:editId="439883AF">
            <wp:simplePos x="0" y="0"/>
            <wp:positionH relativeFrom="margin">
              <wp:posOffset>60130</wp:posOffset>
            </wp:positionH>
            <wp:positionV relativeFrom="margin">
              <wp:align>top</wp:align>
            </wp:positionV>
            <wp:extent cx="1206500" cy="518160"/>
            <wp:effectExtent l="0" t="0" r="0" b="0"/>
            <wp:wrapSquare wrapText="bothSides"/>
            <wp:docPr id="2009840952" name="Immagine 20098409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6FDCE" w14:textId="1048956B" w:rsidR="00EA5F6F" w:rsidRDefault="00EA5F6F"/>
    <w:p w14:paraId="1DFC3A13" w14:textId="2E873F32" w:rsidR="00EA5F6F" w:rsidRDefault="00EA5F6F"/>
    <w:p w14:paraId="78F64208" w14:textId="77777777" w:rsidR="009461DB" w:rsidRPr="001153C2" w:rsidRDefault="009461DB" w:rsidP="009461DB">
      <w:pPr>
        <w:pStyle w:val="Nessunaspaziatura"/>
        <w:jc w:val="center"/>
        <w:rPr>
          <w:rFonts w:ascii="Calibri" w:eastAsia="Calibri" w:hAnsi="Calibri" w:cs="Calibri"/>
          <w:b/>
          <w:bCs/>
          <w:sz w:val="28"/>
          <w:szCs w:val="28"/>
          <w:lang w:val="it-IT"/>
        </w:rPr>
      </w:pPr>
      <w:r w:rsidRPr="001153C2">
        <w:rPr>
          <w:rFonts w:ascii="Calibri" w:eastAsia="Calibri" w:hAnsi="Calibri" w:cs="Calibri"/>
          <w:b/>
          <w:bCs/>
          <w:sz w:val="28"/>
          <w:szCs w:val="28"/>
          <w:lang w:val="it-IT"/>
        </w:rPr>
        <w:t>FONZIES SCENDE IN CAMPO CON LE NAZIONALI:</w:t>
      </w:r>
    </w:p>
    <w:p w14:paraId="1A50343B" w14:textId="77777777" w:rsidR="009461DB" w:rsidRPr="001153C2" w:rsidRDefault="009461DB" w:rsidP="009461DB">
      <w:pPr>
        <w:pStyle w:val="Nessunaspaziatura"/>
        <w:jc w:val="center"/>
        <w:rPr>
          <w:rFonts w:ascii="Calibri" w:eastAsia="Calibri" w:hAnsi="Calibri" w:cs="Calibri"/>
          <w:b/>
          <w:bCs/>
          <w:sz w:val="28"/>
          <w:szCs w:val="28"/>
          <w:lang w:val="it-IT"/>
        </w:rPr>
      </w:pPr>
      <w:r w:rsidRPr="001153C2">
        <w:rPr>
          <w:rFonts w:ascii="Calibri" w:eastAsia="Calibri" w:hAnsi="Calibri" w:cs="Calibri"/>
          <w:b/>
          <w:bCs/>
          <w:sz w:val="28"/>
          <w:szCs w:val="28"/>
          <w:lang w:val="it-IT"/>
        </w:rPr>
        <w:t>IL BRAND DIVENTA PARTNER DI FIPAV</w:t>
      </w:r>
    </w:p>
    <w:p w14:paraId="11F070B6" w14:textId="77777777" w:rsidR="009461DB" w:rsidRDefault="009461DB" w:rsidP="009461DB">
      <w:pPr>
        <w:snapToGrid w:val="0"/>
        <w:jc w:val="center"/>
        <w:rPr>
          <w:b/>
          <w:bCs/>
          <w:i/>
          <w:iCs/>
          <w:sz w:val="28"/>
          <w:szCs w:val="28"/>
        </w:rPr>
      </w:pPr>
    </w:p>
    <w:p w14:paraId="5020AF36" w14:textId="77777777" w:rsidR="009461DB" w:rsidRPr="001153C2" w:rsidRDefault="009461DB" w:rsidP="009461DB">
      <w:pPr>
        <w:snapToGrid w:val="0"/>
        <w:jc w:val="center"/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Fonzies</w:t>
      </w:r>
      <w:proofErr w:type="spellEnd"/>
      <w:r w:rsidRPr="001153C2">
        <w:rPr>
          <w:b/>
          <w:bCs/>
          <w:i/>
          <w:iCs/>
          <w:sz w:val="24"/>
          <w:szCs w:val="24"/>
        </w:rPr>
        <w:t xml:space="preserve"> sarà </w:t>
      </w:r>
      <w:proofErr w:type="spellStart"/>
      <w:r>
        <w:rPr>
          <w:b/>
          <w:bCs/>
          <w:i/>
          <w:iCs/>
          <w:sz w:val="24"/>
          <w:szCs w:val="24"/>
        </w:rPr>
        <w:t>O</w:t>
      </w:r>
      <w:r w:rsidRPr="001153C2">
        <w:rPr>
          <w:b/>
          <w:bCs/>
          <w:i/>
          <w:iCs/>
          <w:sz w:val="24"/>
          <w:szCs w:val="24"/>
        </w:rPr>
        <w:t>fficial</w:t>
      </w:r>
      <w:proofErr w:type="spellEnd"/>
      <w:r w:rsidRPr="001153C2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P</w:t>
      </w:r>
      <w:r w:rsidRPr="001153C2">
        <w:rPr>
          <w:b/>
          <w:bCs/>
          <w:i/>
          <w:iCs/>
          <w:sz w:val="24"/>
          <w:szCs w:val="24"/>
        </w:rPr>
        <w:t xml:space="preserve">artner delle </w:t>
      </w:r>
      <w:r>
        <w:rPr>
          <w:b/>
          <w:bCs/>
          <w:i/>
          <w:iCs/>
          <w:sz w:val="24"/>
          <w:szCs w:val="24"/>
        </w:rPr>
        <w:t>N</w:t>
      </w:r>
      <w:r w:rsidRPr="001153C2">
        <w:rPr>
          <w:b/>
          <w:bCs/>
          <w:i/>
          <w:iCs/>
          <w:sz w:val="24"/>
          <w:szCs w:val="24"/>
        </w:rPr>
        <w:t>azionali di pallavolo per il biennio 2023-2024</w:t>
      </w:r>
    </w:p>
    <w:p w14:paraId="10EE9432" w14:textId="77777777" w:rsidR="009461DB" w:rsidRPr="001702C2" w:rsidRDefault="009461DB" w:rsidP="009461DB">
      <w:pPr>
        <w:spacing w:after="80"/>
        <w:jc w:val="both"/>
        <w:rPr>
          <w:b/>
          <w:bCs/>
          <w:i/>
          <w:iCs/>
          <w:color w:val="4F2170"/>
          <w:sz w:val="28"/>
          <w:szCs w:val="28"/>
        </w:rPr>
      </w:pPr>
    </w:p>
    <w:p w14:paraId="2BB7F305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r w:rsidRPr="00E824EB">
        <w:rPr>
          <w:lang w:val="it-IT"/>
        </w:rPr>
        <w:t>Milano, 02/05/2023.</w:t>
      </w:r>
      <w:r w:rsidRPr="00DF645B">
        <w:rPr>
          <w:lang w:val="it-IT"/>
        </w:rPr>
        <w:t xml:space="preserve"> </w:t>
      </w:r>
      <w:proofErr w:type="spellStart"/>
      <w:r w:rsidRPr="00DF645B">
        <w:rPr>
          <w:b/>
          <w:bCs/>
          <w:lang w:val="it-IT"/>
        </w:rPr>
        <w:t>Fonzies</w:t>
      </w:r>
      <w:proofErr w:type="spellEnd"/>
      <w:r w:rsidRPr="00DF645B">
        <w:rPr>
          <w:lang w:val="it-IT"/>
        </w:rPr>
        <w:t xml:space="preserve">, </w:t>
      </w:r>
      <w:r>
        <w:rPr>
          <w:lang w:val="it-IT"/>
        </w:rPr>
        <w:t xml:space="preserve">iconico </w:t>
      </w:r>
      <w:r w:rsidRPr="00DF645B">
        <w:rPr>
          <w:lang w:val="it-IT"/>
        </w:rPr>
        <w:t xml:space="preserve">brand del gruppo </w:t>
      </w:r>
      <w:proofErr w:type="spellStart"/>
      <w:r w:rsidRPr="00DF645B">
        <w:rPr>
          <w:lang w:val="it-IT"/>
        </w:rPr>
        <w:t>Mondelēz</w:t>
      </w:r>
      <w:proofErr w:type="spellEnd"/>
      <w:r w:rsidRPr="00DF645B">
        <w:rPr>
          <w:lang w:val="it-IT"/>
        </w:rPr>
        <w:t xml:space="preserve"> International,</w:t>
      </w:r>
      <w:r w:rsidRPr="00BD6876">
        <w:rPr>
          <w:lang w:val="it-IT"/>
        </w:rPr>
        <w:t xml:space="preserve"> rinforza il supporto al mondo dello sport </w:t>
      </w:r>
      <w:r w:rsidRPr="000544D8">
        <w:rPr>
          <w:lang w:val="it-IT"/>
        </w:rPr>
        <w:t>annuncia</w:t>
      </w:r>
      <w:r>
        <w:rPr>
          <w:lang w:val="it-IT"/>
        </w:rPr>
        <w:t>ndo</w:t>
      </w:r>
      <w:r w:rsidRPr="000544D8">
        <w:rPr>
          <w:lang w:val="it-IT"/>
        </w:rPr>
        <w:t xml:space="preserve"> la nuova collaborazione con</w:t>
      </w:r>
      <w:r>
        <w:rPr>
          <w:b/>
          <w:bCs/>
          <w:lang w:val="it-IT"/>
        </w:rPr>
        <w:t xml:space="preserve"> FIPAV, Federazione Italiana Pallavolo</w:t>
      </w:r>
      <w:r w:rsidRPr="00F653B9">
        <w:rPr>
          <w:lang w:val="it-IT"/>
        </w:rPr>
        <w:t>.</w:t>
      </w:r>
    </w:p>
    <w:p w14:paraId="4AF2CAC7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proofErr w:type="spellStart"/>
      <w:r w:rsidRPr="00176D90">
        <w:rPr>
          <w:lang w:val="it-IT"/>
        </w:rPr>
        <w:t>Fonzies</w:t>
      </w:r>
      <w:proofErr w:type="spellEnd"/>
      <w:r w:rsidRPr="00176D90">
        <w:rPr>
          <w:lang w:val="it-IT"/>
        </w:rPr>
        <w:t xml:space="preserve">, come le Nazionali, unisce le persone e le generazioni all’insegna del divertimento: proprio per questo, l’iconico croccantino di mais al formaggio </w:t>
      </w:r>
      <w:r>
        <w:rPr>
          <w:lang w:val="it-IT"/>
        </w:rPr>
        <w:t xml:space="preserve">consolida la sua presenza nel mondo dello sport schierandosi al fianco di </w:t>
      </w:r>
      <w:r w:rsidRPr="00D63503">
        <w:rPr>
          <w:b/>
          <w:bCs/>
          <w:lang w:val="it-IT"/>
        </w:rPr>
        <w:t xml:space="preserve">Azzurri </w:t>
      </w:r>
      <w:r w:rsidRPr="00655628">
        <w:rPr>
          <w:lang w:val="it-IT"/>
        </w:rPr>
        <w:t>e</w:t>
      </w:r>
      <w:r w:rsidRPr="00D63503">
        <w:rPr>
          <w:b/>
          <w:bCs/>
          <w:lang w:val="it-IT"/>
        </w:rPr>
        <w:t xml:space="preserve"> Azzurre</w:t>
      </w:r>
      <w:r>
        <w:rPr>
          <w:lang w:val="it-IT"/>
        </w:rPr>
        <w:t xml:space="preserve"> </w:t>
      </w:r>
      <w:r w:rsidRPr="008E3793">
        <w:rPr>
          <w:b/>
          <w:bCs/>
          <w:lang w:val="it-IT"/>
        </w:rPr>
        <w:t>di pallavolo</w:t>
      </w:r>
      <w:r w:rsidRPr="008E3793">
        <w:rPr>
          <w:lang w:val="it-IT"/>
        </w:rPr>
        <w:t xml:space="preserve"> per il biennio </w:t>
      </w:r>
      <w:r w:rsidRPr="008E3793">
        <w:rPr>
          <w:b/>
          <w:bCs/>
          <w:lang w:val="it-IT"/>
        </w:rPr>
        <w:t>2023-2024</w:t>
      </w:r>
      <w:r w:rsidRPr="008E3793">
        <w:rPr>
          <w:lang w:val="it-IT"/>
        </w:rPr>
        <w:t>.</w:t>
      </w:r>
    </w:p>
    <w:p w14:paraId="5F5A0477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</w:p>
    <w:p w14:paraId="1B6A30B6" w14:textId="77777777" w:rsidR="009461DB" w:rsidRPr="004416B3" w:rsidRDefault="009461DB" w:rsidP="009461DB">
      <w:pPr>
        <w:tabs>
          <w:tab w:val="left" w:pos="1500"/>
        </w:tabs>
        <w:spacing w:line="360" w:lineRule="auto"/>
        <w:jc w:val="both"/>
        <w:rPr>
          <w:i/>
          <w:iCs/>
          <w:strike/>
        </w:rPr>
      </w:pPr>
      <w:r>
        <w:rPr>
          <w:i/>
          <w:iCs/>
        </w:rPr>
        <w:t>“</w:t>
      </w:r>
      <w:proofErr w:type="spellStart"/>
      <w:r w:rsidRPr="00CD3BCB">
        <w:rPr>
          <w:i/>
          <w:iCs/>
        </w:rPr>
        <w:t>Fonzies</w:t>
      </w:r>
      <w:proofErr w:type="spellEnd"/>
      <w:r w:rsidRPr="00CD3BCB">
        <w:rPr>
          <w:i/>
          <w:iCs/>
        </w:rPr>
        <w:t xml:space="preserve"> è</w:t>
      </w:r>
      <w:r>
        <w:rPr>
          <w:i/>
          <w:iCs/>
        </w:rPr>
        <w:t xml:space="preserve"> lo snack del</w:t>
      </w:r>
      <w:r w:rsidRPr="00CD3BCB">
        <w:rPr>
          <w:i/>
          <w:iCs/>
        </w:rPr>
        <w:t xml:space="preserve"> divertimento</w:t>
      </w:r>
      <w:r>
        <w:rPr>
          <w:i/>
          <w:iCs/>
        </w:rPr>
        <w:t xml:space="preserve"> e del godimento e</w:t>
      </w:r>
      <w:r w:rsidRPr="00CD3BCB">
        <w:rPr>
          <w:i/>
          <w:iCs/>
        </w:rPr>
        <w:t xml:space="preserve"> </w:t>
      </w:r>
      <w:r>
        <w:rPr>
          <w:i/>
          <w:iCs/>
        </w:rPr>
        <w:t>cosa c’è di</w:t>
      </w:r>
      <w:r w:rsidRPr="00CD3BCB">
        <w:rPr>
          <w:i/>
          <w:iCs/>
        </w:rPr>
        <w:t xml:space="preserve"> più divertente </w:t>
      </w:r>
      <w:r>
        <w:rPr>
          <w:i/>
          <w:iCs/>
        </w:rPr>
        <w:t>che</w:t>
      </w:r>
      <w:r w:rsidRPr="00CD3BCB">
        <w:rPr>
          <w:i/>
          <w:iCs/>
        </w:rPr>
        <w:t xml:space="preserve"> </w:t>
      </w:r>
      <w:r>
        <w:rPr>
          <w:i/>
          <w:iCs/>
        </w:rPr>
        <w:t>tifare</w:t>
      </w:r>
      <w:r w:rsidRPr="00CD3BCB">
        <w:rPr>
          <w:i/>
          <w:iCs/>
        </w:rPr>
        <w:t xml:space="preserve"> le Nazionali durante le competizioni</w:t>
      </w:r>
      <w:r>
        <w:rPr>
          <w:i/>
          <w:iCs/>
        </w:rPr>
        <w:t>, in compagnia delle persone alle quali si vuole bene?</w:t>
      </w:r>
      <w:r w:rsidRPr="001837EE">
        <w:rPr>
          <w:i/>
          <w:iCs/>
        </w:rPr>
        <w:t xml:space="preserve"> </w:t>
      </w:r>
    </w:p>
    <w:p w14:paraId="53DB63AC" w14:textId="77777777" w:rsidR="009461DB" w:rsidRDefault="009461DB" w:rsidP="009461DB">
      <w:pPr>
        <w:tabs>
          <w:tab w:val="left" w:pos="1500"/>
        </w:tabs>
        <w:spacing w:line="360" w:lineRule="auto"/>
        <w:jc w:val="both"/>
        <w:rPr>
          <w:i/>
          <w:iCs/>
        </w:rPr>
      </w:pPr>
      <w:r>
        <w:rPr>
          <w:i/>
          <w:iCs/>
        </w:rPr>
        <w:t>Tutti</w:t>
      </w:r>
      <w:r w:rsidRPr="00CD3BCB">
        <w:rPr>
          <w:i/>
          <w:iCs/>
        </w:rPr>
        <w:t xml:space="preserve"> ama</w:t>
      </w:r>
      <w:r>
        <w:rPr>
          <w:i/>
          <w:iCs/>
        </w:rPr>
        <w:t>no</w:t>
      </w:r>
      <w:r w:rsidRPr="00CD3BCB">
        <w:rPr>
          <w:i/>
          <w:iCs/>
        </w:rPr>
        <w:t xml:space="preserve"> </w:t>
      </w:r>
      <w:r>
        <w:rPr>
          <w:i/>
          <w:iCs/>
        </w:rPr>
        <w:t xml:space="preserve">tifare Italia, godendosi lo spettacolo e gustando i nostri irresistibili </w:t>
      </w:r>
      <w:proofErr w:type="spellStart"/>
      <w:r>
        <w:rPr>
          <w:i/>
          <w:iCs/>
        </w:rPr>
        <w:t>Fonzies</w:t>
      </w:r>
      <w:proofErr w:type="spellEnd"/>
      <w:r>
        <w:rPr>
          <w:i/>
          <w:iCs/>
        </w:rPr>
        <w:t xml:space="preserve"> da soli o in compagnia. </w:t>
      </w:r>
      <w:r w:rsidRPr="009823D2">
        <w:rPr>
          <w:i/>
          <w:iCs/>
        </w:rPr>
        <w:t xml:space="preserve">Siamo </w:t>
      </w:r>
      <w:r>
        <w:rPr>
          <w:i/>
          <w:iCs/>
        </w:rPr>
        <w:t>orgogliosi</w:t>
      </w:r>
      <w:r w:rsidRPr="009823D2">
        <w:rPr>
          <w:i/>
          <w:iCs/>
        </w:rPr>
        <w:t xml:space="preserve"> di </w:t>
      </w:r>
      <w:r>
        <w:rPr>
          <w:i/>
          <w:iCs/>
        </w:rPr>
        <w:t>continuare ad accompagnare</w:t>
      </w:r>
      <w:r w:rsidRPr="009823D2">
        <w:rPr>
          <w:i/>
          <w:iCs/>
        </w:rPr>
        <w:t xml:space="preserve"> gli Azzurri, le Azzurre e i tifosi</w:t>
      </w:r>
      <w:r>
        <w:rPr>
          <w:i/>
          <w:iCs/>
        </w:rPr>
        <w:t xml:space="preserve"> italiani</w:t>
      </w:r>
      <w:r w:rsidRPr="009823D2">
        <w:rPr>
          <w:i/>
          <w:iCs/>
        </w:rPr>
        <w:t xml:space="preserve"> nei prossimi eventi internazionali</w:t>
      </w:r>
      <w:r>
        <w:rPr>
          <w:i/>
          <w:iCs/>
        </w:rPr>
        <w:t xml:space="preserve"> di calcio e pallavolo.” - </w:t>
      </w:r>
      <w:r w:rsidRPr="00653373">
        <w:rPr>
          <w:b/>
          <w:bCs/>
        </w:rPr>
        <w:t>ha dichiarato Francesco Uguccioni, Brand Man</w:t>
      </w:r>
      <w:r>
        <w:rPr>
          <w:b/>
          <w:bCs/>
        </w:rPr>
        <w:t>a</w:t>
      </w:r>
      <w:r w:rsidRPr="00653373">
        <w:rPr>
          <w:b/>
          <w:bCs/>
        </w:rPr>
        <w:t>ger Chips</w:t>
      </w:r>
      <w:r>
        <w:rPr>
          <w:i/>
          <w:iCs/>
        </w:rPr>
        <w:t xml:space="preserve"> - “Proprio </w:t>
      </w:r>
      <w:r w:rsidRPr="00281E1C">
        <w:rPr>
          <w:i/>
          <w:iCs/>
        </w:rPr>
        <w:t>come l</w:t>
      </w:r>
      <w:r>
        <w:rPr>
          <w:i/>
          <w:iCs/>
        </w:rPr>
        <w:t>e Nazionali</w:t>
      </w:r>
      <w:r w:rsidRPr="00281E1C">
        <w:rPr>
          <w:i/>
          <w:iCs/>
        </w:rPr>
        <w:t xml:space="preserve">, infatti, </w:t>
      </w:r>
      <w:proofErr w:type="spellStart"/>
      <w:r w:rsidRPr="00281E1C">
        <w:rPr>
          <w:i/>
          <w:iCs/>
        </w:rPr>
        <w:t>Fonzies</w:t>
      </w:r>
      <w:proofErr w:type="spellEnd"/>
      <w:r w:rsidRPr="00281E1C">
        <w:rPr>
          <w:i/>
          <w:iCs/>
        </w:rPr>
        <w:t xml:space="preserve"> mette tutti</w:t>
      </w:r>
      <w:r>
        <w:rPr>
          <w:i/>
          <w:iCs/>
        </w:rPr>
        <w:t xml:space="preserve"> d’accordo, unendo</w:t>
      </w:r>
      <w:r w:rsidRPr="00281E1C">
        <w:rPr>
          <w:i/>
          <w:iCs/>
        </w:rPr>
        <w:t xml:space="preserve"> le persone e le generazioni! </w:t>
      </w:r>
    </w:p>
    <w:p w14:paraId="228BA81C" w14:textId="77777777" w:rsidR="009461DB" w:rsidRPr="00176D90" w:rsidRDefault="009461DB" w:rsidP="009461DB">
      <w:pPr>
        <w:tabs>
          <w:tab w:val="left" w:pos="1500"/>
        </w:tabs>
        <w:spacing w:line="360" w:lineRule="auto"/>
        <w:jc w:val="both"/>
        <w:rPr>
          <w:i/>
          <w:iCs/>
        </w:rPr>
      </w:pPr>
      <w:r w:rsidRPr="00176D90">
        <w:rPr>
          <w:i/>
          <w:iCs/>
        </w:rPr>
        <w:t xml:space="preserve">In virtù dei valori che ci accomunano </w:t>
      </w:r>
      <w:r>
        <w:rPr>
          <w:i/>
          <w:iCs/>
        </w:rPr>
        <w:t>al</w:t>
      </w:r>
      <w:r w:rsidRPr="00176D90">
        <w:rPr>
          <w:i/>
          <w:iCs/>
        </w:rPr>
        <w:t xml:space="preserve"> mondo dello sport</w:t>
      </w:r>
      <w:r>
        <w:rPr>
          <w:i/>
          <w:iCs/>
        </w:rPr>
        <w:t xml:space="preserve"> e delle Nazionali</w:t>
      </w:r>
      <w:r w:rsidRPr="00176D90">
        <w:rPr>
          <w:i/>
          <w:iCs/>
        </w:rPr>
        <w:t>, vogliamo indossare la maglia azzurra non solo da sponsor, ma da veri e propri partner, con un piano integrato di comunicazione... da leccarsi le dita!”</w:t>
      </w:r>
    </w:p>
    <w:p w14:paraId="62BCFFDA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</w:p>
    <w:p w14:paraId="07B04B8E" w14:textId="77777777" w:rsidR="009461DB" w:rsidRPr="00176D90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r w:rsidRPr="00176D90">
        <w:rPr>
          <w:lang w:val="it-IT"/>
        </w:rPr>
        <w:t xml:space="preserve">Le partnership verranno valorizzate in un ricco piano di comunicazione con il quale </w:t>
      </w:r>
      <w:r>
        <w:rPr>
          <w:lang w:val="it-IT"/>
        </w:rPr>
        <w:t>il brand</w:t>
      </w:r>
      <w:r w:rsidRPr="00176D90">
        <w:rPr>
          <w:lang w:val="it-IT"/>
        </w:rPr>
        <w:t xml:space="preserve"> accompagnerà i tifosi italiani nei prossimi anni. </w:t>
      </w:r>
    </w:p>
    <w:p w14:paraId="114F35A5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r w:rsidRPr="00176D90">
        <w:rPr>
          <w:lang w:val="it-IT"/>
        </w:rPr>
        <w:t>L’</w:t>
      </w:r>
      <w:r>
        <w:rPr>
          <w:b/>
          <w:bCs/>
          <w:lang w:val="it-IT"/>
        </w:rPr>
        <w:t xml:space="preserve">inconfondibile </w:t>
      </w:r>
      <w:r w:rsidRPr="001837EE">
        <w:rPr>
          <w:b/>
          <w:bCs/>
          <w:lang w:val="it-IT"/>
        </w:rPr>
        <w:t>confezion</w:t>
      </w:r>
      <w:r>
        <w:rPr>
          <w:b/>
          <w:bCs/>
          <w:lang w:val="it-IT"/>
        </w:rPr>
        <w:t>e gialla</w:t>
      </w:r>
      <w:r w:rsidRPr="001837EE">
        <w:rPr>
          <w:b/>
          <w:bCs/>
          <w:lang w:val="it-IT"/>
        </w:rPr>
        <w:t xml:space="preserve"> </w:t>
      </w:r>
      <w:r>
        <w:rPr>
          <w:b/>
          <w:bCs/>
          <w:lang w:val="it-IT"/>
        </w:rPr>
        <w:t xml:space="preserve">con la fiamma rossa </w:t>
      </w:r>
      <w:r w:rsidRPr="001837EE">
        <w:rPr>
          <w:b/>
          <w:bCs/>
          <w:lang w:val="it-IT"/>
        </w:rPr>
        <w:t xml:space="preserve">di </w:t>
      </w:r>
      <w:proofErr w:type="spellStart"/>
      <w:r w:rsidRPr="001837EE">
        <w:rPr>
          <w:b/>
          <w:bCs/>
          <w:lang w:val="it-IT"/>
        </w:rPr>
        <w:t>Fonzies</w:t>
      </w:r>
      <w:proofErr w:type="spellEnd"/>
      <w:r>
        <w:rPr>
          <w:b/>
          <w:bCs/>
          <w:lang w:val="it-IT"/>
        </w:rPr>
        <w:t xml:space="preserve">, </w:t>
      </w:r>
      <w:r w:rsidRPr="001837EE">
        <w:rPr>
          <w:lang w:val="it-IT"/>
        </w:rPr>
        <w:t>per l’occasione, riporter</w:t>
      </w:r>
      <w:r>
        <w:rPr>
          <w:lang w:val="it-IT"/>
        </w:rPr>
        <w:t>à</w:t>
      </w:r>
      <w:r w:rsidRPr="001837EE">
        <w:rPr>
          <w:lang w:val="it-IT"/>
        </w:rPr>
        <w:t xml:space="preserve"> </w:t>
      </w:r>
      <w:r w:rsidRPr="001837EE">
        <w:rPr>
          <w:b/>
          <w:bCs/>
          <w:lang w:val="it-IT"/>
        </w:rPr>
        <w:t>i</w:t>
      </w:r>
      <w:r>
        <w:rPr>
          <w:b/>
          <w:bCs/>
          <w:lang w:val="it-IT"/>
        </w:rPr>
        <w:t>l</w:t>
      </w:r>
      <w:r w:rsidRPr="001837EE">
        <w:rPr>
          <w:b/>
          <w:bCs/>
          <w:lang w:val="it-IT"/>
        </w:rPr>
        <w:t xml:space="preserve"> l</w:t>
      </w:r>
      <w:r>
        <w:rPr>
          <w:b/>
          <w:bCs/>
          <w:lang w:val="it-IT"/>
        </w:rPr>
        <w:t>ogo</w:t>
      </w:r>
      <w:r w:rsidRPr="009B7C4A">
        <w:rPr>
          <w:b/>
          <w:bCs/>
          <w:lang w:val="it-IT"/>
        </w:rPr>
        <w:t xml:space="preserve"> FIPAV</w:t>
      </w:r>
      <w:r w:rsidRPr="00124E7D">
        <w:rPr>
          <w:lang w:val="it-IT"/>
        </w:rPr>
        <w:t>; il brand</w:t>
      </w:r>
      <w:r>
        <w:rPr>
          <w:b/>
          <w:bCs/>
          <w:lang w:val="it-IT"/>
        </w:rPr>
        <w:t xml:space="preserve"> </w:t>
      </w:r>
      <w:r w:rsidRPr="00124E7D">
        <w:rPr>
          <w:lang w:val="it-IT"/>
        </w:rPr>
        <w:t>scenderà in campo</w:t>
      </w:r>
      <w:r>
        <w:rPr>
          <w:lang w:val="it-IT"/>
        </w:rPr>
        <w:t xml:space="preserve"> c</w:t>
      </w:r>
      <w:r w:rsidRPr="00124E7D">
        <w:rPr>
          <w:lang w:val="it-IT"/>
        </w:rPr>
        <w:t>on gli Azzurri e le Azzurre di pallavolo</w:t>
      </w:r>
      <w:r>
        <w:rPr>
          <w:lang w:val="it-IT"/>
        </w:rPr>
        <w:t xml:space="preserve"> con uno </w:t>
      </w:r>
      <w:r w:rsidRPr="00402DAB">
        <w:rPr>
          <w:b/>
          <w:bCs/>
          <w:lang w:val="it-IT"/>
        </w:rPr>
        <w:t>spot dedicato</w:t>
      </w:r>
      <w:r>
        <w:rPr>
          <w:lang w:val="it-IT"/>
        </w:rPr>
        <w:t xml:space="preserve"> che rinforza ulteriormente il legame con il mondo dello sport. </w:t>
      </w:r>
    </w:p>
    <w:p w14:paraId="26C9B11E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r>
        <w:rPr>
          <w:lang w:val="it-IT"/>
        </w:rPr>
        <w:t xml:space="preserve">Il tutto sarà amplificato da </w:t>
      </w:r>
      <w:r w:rsidRPr="00402DAB">
        <w:rPr>
          <w:b/>
          <w:bCs/>
          <w:lang w:val="it-IT"/>
        </w:rPr>
        <w:t xml:space="preserve">contenuti social e </w:t>
      </w:r>
      <w:proofErr w:type="spellStart"/>
      <w:r w:rsidRPr="00402DAB">
        <w:rPr>
          <w:b/>
          <w:bCs/>
          <w:lang w:val="it-IT"/>
        </w:rPr>
        <w:t>digital</w:t>
      </w:r>
      <w:proofErr w:type="spellEnd"/>
      <w:r>
        <w:rPr>
          <w:lang w:val="it-IT"/>
        </w:rPr>
        <w:t xml:space="preserve"> </w:t>
      </w:r>
      <w:r w:rsidRPr="00FA7E2C">
        <w:rPr>
          <w:b/>
          <w:bCs/>
          <w:lang w:val="it-IT"/>
        </w:rPr>
        <w:t>coinvolgenti</w:t>
      </w:r>
      <w:r>
        <w:rPr>
          <w:lang w:val="it-IT"/>
        </w:rPr>
        <w:t xml:space="preserve"> che vedranno </w:t>
      </w:r>
      <w:proofErr w:type="spellStart"/>
      <w:r>
        <w:rPr>
          <w:lang w:val="it-IT"/>
        </w:rPr>
        <w:t>Fonzies</w:t>
      </w:r>
      <w:proofErr w:type="spellEnd"/>
      <w:r>
        <w:rPr>
          <w:lang w:val="it-IT"/>
        </w:rPr>
        <w:t xml:space="preserve"> e le Nazionali protagonisti</w:t>
      </w:r>
      <w:r w:rsidRPr="00402DAB">
        <w:rPr>
          <w:lang w:val="it-IT"/>
        </w:rPr>
        <w:t xml:space="preserve">. </w:t>
      </w:r>
    </w:p>
    <w:p w14:paraId="229C8BE4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</w:p>
    <w:p w14:paraId="6AAF61F2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proofErr w:type="spellStart"/>
      <w:r w:rsidRPr="0041509D">
        <w:rPr>
          <w:b/>
          <w:bCs/>
          <w:lang w:val="it-IT"/>
        </w:rPr>
        <w:lastRenderedPageBreak/>
        <w:t>Fonzies</w:t>
      </w:r>
      <w:proofErr w:type="spellEnd"/>
      <w:r w:rsidRPr="0041509D">
        <w:rPr>
          <w:b/>
          <w:bCs/>
          <w:lang w:val="it-IT"/>
        </w:rPr>
        <w:t xml:space="preserve"> </w:t>
      </w:r>
      <w:r>
        <w:rPr>
          <w:lang w:val="it-IT"/>
        </w:rPr>
        <w:t xml:space="preserve">a partire da quest’anno scende, dunque, anche nel campo da pallavolo, il secondo sport più seguito in Italia e, in occasione degli </w:t>
      </w:r>
      <w:r w:rsidRPr="00176D90">
        <w:rPr>
          <w:b/>
          <w:bCs/>
          <w:lang w:val="it-IT"/>
        </w:rPr>
        <w:t xml:space="preserve">Europei </w:t>
      </w:r>
      <w:r>
        <w:rPr>
          <w:b/>
          <w:bCs/>
          <w:lang w:val="it-IT"/>
        </w:rPr>
        <w:t xml:space="preserve">2023 </w:t>
      </w:r>
      <w:r>
        <w:rPr>
          <w:lang w:val="it-IT"/>
        </w:rPr>
        <w:t>che si terranno in Italia</w:t>
      </w:r>
      <w:r w:rsidRPr="00BC73A4">
        <w:rPr>
          <w:lang w:val="it-IT"/>
        </w:rPr>
        <w:t xml:space="preserve">, </w:t>
      </w:r>
      <w:r>
        <w:rPr>
          <w:lang w:val="it-IT"/>
        </w:rPr>
        <w:t>s</w:t>
      </w:r>
      <w:r w:rsidRPr="00CF23FE">
        <w:rPr>
          <w:lang w:val="it-IT"/>
        </w:rPr>
        <w:t>arà al fianco della</w:t>
      </w:r>
      <w:r>
        <w:rPr>
          <w:lang w:val="it-IT"/>
        </w:rPr>
        <w:t xml:space="preserve"> </w:t>
      </w:r>
      <w:r>
        <w:rPr>
          <w:b/>
          <w:bCs/>
          <w:lang w:val="it-IT"/>
        </w:rPr>
        <w:t xml:space="preserve">FIPAV, Federazione Italiana Pallavolo </w:t>
      </w:r>
      <w:r w:rsidRPr="00CF23FE">
        <w:rPr>
          <w:lang w:val="it-IT"/>
        </w:rPr>
        <w:t>per supportare</w:t>
      </w:r>
      <w:r>
        <w:rPr>
          <w:lang w:val="it-IT"/>
        </w:rPr>
        <w:t xml:space="preserve"> Azzurri e Azzurre e accompagnerà i</w:t>
      </w:r>
      <w:r w:rsidRPr="00CF23FE">
        <w:rPr>
          <w:lang w:val="it-IT"/>
        </w:rPr>
        <w:t xml:space="preserve"> tifosi dell'Italia </w:t>
      </w:r>
      <w:r>
        <w:rPr>
          <w:lang w:val="it-IT"/>
        </w:rPr>
        <w:t>in</w:t>
      </w:r>
      <w:r w:rsidRPr="00CF23FE">
        <w:rPr>
          <w:lang w:val="it-IT"/>
        </w:rPr>
        <w:t xml:space="preserve"> questo </w:t>
      </w:r>
      <w:r>
        <w:rPr>
          <w:lang w:val="it-IT"/>
        </w:rPr>
        <w:t>imperdibile evento</w:t>
      </w:r>
      <w:r w:rsidRPr="00CF23FE">
        <w:rPr>
          <w:lang w:val="it-IT"/>
        </w:rPr>
        <w:t xml:space="preserve"> sportivo</w:t>
      </w:r>
      <w:r>
        <w:rPr>
          <w:lang w:val="it-IT"/>
        </w:rPr>
        <w:t xml:space="preserve"> fuori e dentro i palazzetti. </w:t>
      </w:r>
    </w:p>
    <w:p w14:paraId="654D82FD" w14:textId="77777777" w:rsidR="009461DB" w:rsidRPr="00CF23FE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proofErr w:type="spellStart"/>
      <w:r>
        <w:rPr>
          <w:lang w:val="it-IT"/>
        </w:rPr>
        <w:t>Fonzies</w:t>
      </w:r>
      <w:proofErr w:type="spellEnd"/>
      <w:r>
        <w:rPr>
          <w:lang w:val="it-IT"/>
        </w:rPr>
        <w:t xml:space="preserve">, però, non si ferma qui... il brand, infatti, sarà </w:t>
      </w:r>
      <w:r w:rsidRPr="00FD7DC6">
        <w:rPr>
          <w:b/>
          <w:bCs/>
          <w:lang w:val="it-IT"/>
        </w:rPr>
        <w:t>Title Sponsor</w:t>
      </w:r>
      <w:r>
        <w:rPr>
          <w:lang w:val="it-IT"/>
        </w:rPr>
        <w:t xml:space="preserve"> del </w:t>
      </w:r>
      <w:r>
        <w:rPr>
          <w:b/>
          <w:bCs/>
          <w:lang w:val="it-IT"/>
        </w:rPr>
        <w:t>C</w:t>
      </w:r>
      <w:r w:rsidRPr="006B7520">
        <w:rPr>
          <w:b/>
          <w:bCs/>
          <w:lang w:val="it-IT"/>
        </w:rPr>
        <w:t xml:space="preserve">ampionato </w:t>
      </w:r>
      <w:r>
        <w:rPr>
          <w:b/>
          <w:bCs/>
          <w:lang w:val="it-IT"/>
        </w:rPr>
        <w:t>I</w:t>
      </w:r>
      <w:r w:rsidRPr="006B7520">
        <w:rPr>
          <w:b/>
          <w:bCs/>
          <w:lang w:val="it-IT"/>
        </w:rPr>
        <w:t xml:space="preserve">taliano di </w:t>
      </w:r>
      <w:r>
        <w:rPr>
          <w:b/>
          <w:bCs/>
          <w:lang w:val="it-IT"/>
        </w:rPr>
        <w:t>B</w:t>
      </w:r>
      <w:r w:rsidRPr="006B7520">
        <w:rPr>
          <w:b/>
          <w:bCs/>
          <w:lang w:val="it-IT"/>
        </w:rPr>
        <w:t xml:space="preserve">each </w:t>
      </w:r>
      <w:r>
        <w:rPr>
          <w:b/>
          <w:bCs/>
          <w:lang w:val="it-IT"/>
        </w:rPr>
        <w:t>V</w:t>
      </w:r>
      <w:r w:rsidRPr="006B7520">
        <w:rPr>
          <w:b/>
          <w:bCs/>
          <w:lang w:val="it-IT"/>
        </w:rPr>
        <w:t>olley</w:t>
      </w:r>
      <w:r>
        <w:rPr>
          <w:lang w:val="it-IT"/>
        </w:rPr>
        <w:t xml:space="preserve">, colorando le spiagge italiane nell’estate 2023 di giallo e rosso. </w:t>
      </w:r>
    </w:p>
    <w:p w14:paraId="69A70A56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</w:p>
    <w:p w14:paraId="48446AB2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r>
        <w:rPr>
          <w:lang w:val="it-IT"/>
        </w:rPr>
        <w:t>Ma il 2023 sarà solo il primo capitolo di queste partnership di lungo periodo! Stiamo già lavorando al piano per i prossimi anni per essere a fianco di tutte le squadre Nazionali in tutte le future competizioni.</w:t>
      </w:r>
    </w:p>
    <w:p w14:paraId="03BE0642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</w:p>
    <w:p w14:paraId="2C02D26B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r>
        <w:rPr>
          <w:lang w:val="it-IT"/>
        </w:rPr>
        <w:t>Queste</w:t>
      </w:r>
      <w:r w:rsidRPr="0041509D">
        <w:rPr>
          <w:lang w:val="it-IT"/>
        </w:rPr>
        <w:t xml:space="preserve"> partnership conferma</w:t>
      </w:r>
      <w:r>
        <w:rPr>
          <w:lang w:val="it-IT"/>
        </w:rPr>
        <w:t>no</w:t>
      </w:r>
      <w:r w:rsidRPr="0041509D">
        <w:rPr>
          <w:lang w:val="it-IT"/>
        </w:rPr>
        <w:t xml:space="preserve"> l'impegno </w:t>
      </w:r>
      <w:r>
        <w:rPr>
          <w:lang w:val="it-IT"/>
        </w:rPr>
        <w:t xml:space="preserve">di </w:t>
      </w:r>
      <w:proofErr w:type="spellStart"/>
      <w:r>
        <w:rPr>
          <w:lang w:val="it-IT"/>
        </w:rPr>
        <w:t>Fonzies</w:t>
      </w:r>
      <w:proofErr w:type="spellEnd"/>
      <w:r w:rsidRPr="0041509D">
        <w:rPr>
          <w:lang w:val="it-IT"/>
        </w:rPr>
        <w:t xml:space="preserve"> </w:t>
      </w:r>
      <w:r>
        <w:rPr>
          <w:lang w:val="it-IT"/>
        </w:rPr>
        <w:t>a</w:t>
      </w:r>
      <w:r w:rsidRPr="0041509D">
        <w:rPr>
          <w:lang w:val="it-IT"/>
        </w:rPr>
        <w:t xml:space="preserve"> promuovere i valori sportivi di passione, impegno e </w:t>
      </w:r>
      <w:r>
        <w:rPr>
          <w:lang w:val="it-IT"/>
        </w:rPr>
        <w:t xml:space="preserve">divertimento e posizionano il marchio come il partner d’eccellenza nel mondo dello sport Nazionale. </w:t>
      </w:r>
    </w:p>
    <w:p w14:paraId="034F0E71" w14:textId="77777777" w:rsidR="009461DB" w:rsidRPr="0041509D" w:rsidRDefault="009461DB" w:rsidP="009461DB">
      <w:pPr>
        <w:pStyle w:val="Nessunaspaziatura"/>
        <w:spacing w:line="360" w:lineRule="auto"/>
        <w:jc w:val="both"/>
        <w:rPr>
          <w:lang w:val="it-IT"/>
        </w:rPr>
      </w:pPr>
    </w:p>
    <w:p w14:paraId="0AE9C80A" w14:textId="77777777" w:rsidR="009461DB" w:rsidRPr="00D2613D" w:rsidRDefault="009461DB" w:rsidP="009461DB">
      <w:pPr>
        <w:tabs>
          <w:tab w:val="left" w:pos="1500"/>
        </w:tabs>
        <w:spacing w:line="360" w:lineRule="auto"/>
        <w:jc w:val="both"/>
        <w:rPr>
          <w:b/>
          <w:bCs/>
          <w:color w:val="4F206F"/>
        </w:rPr>
      </w:pPr>
      <w:r w:rsidRPr="75C8F82E">
        <w:rPr>
          <w:b/>
          <w:bCs/>
          <w:color w:val="4F206F"/>
        </w:rPr>
        <w:t xml:space="preserve">Informazioni su </w:t>
      </w:r>
      <w:bookmarkStart w:id="4" w:name="_Int_eRitVnE5"/>
      <w:proofErr w:type="spellStart"/>
      <w:r w:rsidRPr="75C8F82E">
        <w:rPr>
          <w:b/>
          <w:bCs/>
          <w:color w:val="4F206F"/>
        </w:rPr>
        <w:t>Mondelēz</w:t>
      </w:r>
      <w:bookmarkEnd w:id="4"/>
      <w:proofErr w:type="spellEnd"/>
      <w:r w:rsidRPr="75C8F82E">
        <w:rPr>
          <w:b/>
          <w:bCs/>
          <w:color w:val="4F206F"/>
        </w:rPr>
        <w:t xml:space="preserve"> International</w:t>
      </w:r>
    </w:p>
    <w:p w14:paraId="45ABE9F2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  <w:bookmarkStart w:id="5" w:name="_Int_souzGSQW"/>
      <w:proofErr w:type="spellStart"/>
      <w:r w:rsidRPr="75C8F82E">
        <w:rPr>
          <w:lang w:val="it-IT"/>
        </w:rPr>
        <w:t>Mondelēz</w:t>
      </w:r>
      <w:bookmarkEnd w:id="5"/>
      <w:proofErr w:type="spellEnd"/>
      <w:r w:rsidRPr="75C8F82E">
        <w:rPr>
          <w:lang w:val="it-IT"/>
        </w:rPr>
        <w:t xml:space="preserve"> International, </w:t>
      </w:r>
      <w:proofErr w:type="spellStart"/>
      <w:r w:rsidRPr="75C8F82E">
        <w:rPr>
          <w:lang w:val="it-IT"/>
        </w:rPr>
        <w:t>Inc</w:t>
      </w:r>
      <w:proofErr w:type="spellEnd"/>
      <w:r w:rsidRPr="75C8F82E">
        <w:rPr>
          <w:lang w:val="it-IT"/>
        </w:rPr>
        <w:t xml:space="preserve">. (Nasdaq: MDLZ) offre alle persone la possibilità di fare uno spuntino giusto in oltre 150 paesi del mondo. Con un fatturato netto di circa 31 miliardi di dollari nel 2022, MDLZ è alla guida del futuro degli snack con marchi iconici a livello globale e locale come i biscotti </w:t>
      </w:r>
      <w:proofErr w:type="spellStart"/>
      <w:r w:rsidRPr="75C8F82E">
        <w:rPr>
          <w:lang w:val="it-IT"/>
        </w:rPr>
        <w:t>Oreo</w:t>
      </w:r>
      <w:proofErr w:type="spellEnd"/>
      <w:r w:rsidRPr="75C8F82E">
        <w:rPr>
          <w:lang w:val="it-IT"/>
        </w:rPr>
        <w:t xml:space="preserve">, </w:t>
      </w:r>
      <w:proofErr w:type="spellStart"/>
      <w:r w:rsidRPr="75C8F82E">
        <w:rPr>
          <w:lang w:val="it-IT"/>
        </w:rPr>
        <w:t>BelVita</w:t>
      </w:r>
      <w:proofErr w:type="spellEnd"/>
      <w:r w:rsidRPr="75C8F82E">
        <w:rPr>
          <w:lang w:val="it-IT"/>
        </w:rPr>
        <w:t xml:space="preserve"> e LU; i prodotti da forno </w:t>
      </w:r>
      <w:proofErr w:type="spellStart"/>
      <w:r w:rsidRPr="75C8F82E">
        <w:rPr>
          <w:lang w:val="it-IT"/>
        </w:rPr>
        <w:t>Ritz</w:t>
      </w:r>
      <w:proofErr w:type="spellEnd"/>
      <w:r w:rsidRPr="75C8F82E">
        <w:rPr>
          <w:lang w:val="it-IT"/>
        </w:rPr>
        <w:t xml:space="preserve"> e </w:t>
      </w:r>
      <w:proofErr w:type="spellStart"/>
      <w:r w:rsidRPr="75C8F82E">
        <w:rPr>
          <w:lang w:val="it-IT"/>
        </w:rPr>
        <w:t>Tate's</w:t>
      </w:r>
      <w:proofErr w:type="spellEnd"/>
      <w:r w:rsidRPr="75C8F82E">
        <w:rPr>
          <w:lang w:val="it-IT"/>
        </w:rPr>
        <w:t xml:space="preserve"> </w:t>
      </w:r>
      <w:proofErr w:type="spellStart"/>
      <w:r w:rsidRPr="75C8F82E">
        <w:rPr>
          <w:lang w:val="it-IT"/>
        </w:rPr>
        <w:t>Bake</w:t>
      </w:r>
      <w:proofErr w:type="spellEnd"/>
      <w:r w:rsidRPr="75C8F82E">
        <w:rPr>
          <w:lang w:val="it-IT"/>
        </w:rPr>
        <w:t xml:space="preserve"> Shop; il cioccolato </w:t>
      </w:r>
      <w:proofErr w:type="spellStart"/>
      <w:r w:rsidRPr="75C8F82E">
        <w:rPr>
          <w:lang w:val="it-IT"/>
        </w:rPr>
        <w:t>Cadbury</w:t>
      </w:r>
      <w:proofErr w:type="spellEnd"/>
      <w:r w:rsidRPr="75C8F82E">
        <w:rPr>
          <w:lang w:val="it-IT"/>
        </w:rPr>
        <w:t xml:space="preserve"> </w:t>
      </w:r>
      <w:proofErr w:type="spellStart"/>
      <w:r w:rsidRPr="75C8F82E">
        <w:rPr>
          <w:lang w:val="it-IT"/>
        </w:rPr>
        <w:t>Dairy</w:t>
      </w:r>
      <w:proofErr w:type="spellEnd"/>
      <w:r w:rsidRPr="75C8F82E">
        <w:rPr>
          <w:lang w:val="it-IT"/>
        </w:rPr>
        <w:t xml:space="preserve"> Milk, Milka e Toblerone. </w:t>
      </w:r>
      <w:proofErr w:type="spellStart"/>
      <w:r w:rsidRPr="75C8F82E">
        <w:rPr>
          <w:lang w:val="it-IT"/>
        </w:rPr>
        <w:t>Mondelēz</w:t>
      </w:r>
      <w:proofErr w:type="spellEnd"/>
      <w:r w:rsidRPr="75C8F82E">
        <w:rPr>
          <w:lang w:val="it-IT"/>
        </w:rPr>
        <w:t xml:space="preserve"> International è un membro orgoglioso dello Standard and Poor's 500, del Nasdaq 100 e del Dow Jones </w:t>
      </w:r>
      <w:proofErr w:type="spellStart"/>
      <w:r w:rsidRPr="75C8F82E">
        <w:rPr>
          <w:lang w:val="it-IT"/>
        </w:rPr>
        <w:t>Sustainability</w:t>
      </w:r>
      <w:proofErr w:type="spellEnd"/>
      <w:r w:rsidRPr="75C8F82E">
        <w:rPr>
          <w:lang w:val="it-IT"/>
        </w:rPr>
        <w:t xml:space="preserve"> Index. Visita il nostro sito www.mondelezinternational.com e segui l'azienda su </w:t>
      </w:r>
      <w:proofErr w:type="spellStart"/>
      <w:r w:rsidRPr="75C8F82E">
        <w:rPr>
          <w:lang w:val="it-IT"/>
        </w:rPr>
        <w:t>Twitter</w:t>
      </w:r>
      <w:proofErr w:type="spellEnd"/>
      <w:r w:rsidRPr="75C8F82E">
        <w:rPr>
          <w:lang w:val="it-IT"/>
        </w:rPr>
        <w:t xml:space="preserve"> all'indirizzo </w:t>
      </w:r>
      <w:hyperlink r:id="rId23">
        <w:r w:rsidRPr="75C8F82E">
          <w:rPr>
            <w:rStyle w:val="Collegamentoipertestuale"/>
            <w:lang w:val="it-IT"/>
          </w:rPr>
          <w:t>www.twitter.com/MDLZ</w:t>
        </w:r>
      </w:hyperlink>
      <w:r w:rsidRPr="75C8F82E">
        <w:rPr>
          <w:lang w:val="it-IT"/>
        </w:rPr>
        <w:t>.</w:t>
      </w:r>
    </w:p>
    <w:p w14:paraId="6F3AD03A" w14:textId="77777777" w:rsidR="009461DB" w:rsidRDefault="009461DB" w:rsidP="009461DB">
      <w:pPr>
        <w:pStyle w:val="Nessunaspaziatura"/>
        <w:spacing w:line="360" w:lineRule="auto"/>
        <w:jc w:val="both"/>
        <w:rPr>
          <w:lang w:val="it-IT"/>
        </w:rPr>
      </w:pPr>
    </w:p>
    <w:p w14:paraId="3E53447F" w14:textId="77777777" w:rsidR="009461DB" w:rsidRPr="00BC135D" w:rsidRDefault="009461DB" w:rsidP="009461DB">
      <w:pPr>
        <w:pStyle w:val="Nessunaspaziatura"/>
        <w:spacing w:line="360" w:lineRule="auto"/>
        <w:jc w:val="both"/>
        <w:rPr>
          <w:b/>
          <w:bCs/>
          <w:color w:val="4F206F"/>
          <w:lang w:val="it-IT" w:eastAsia="en-US"/>
        </w:rPr>
      </w:pPr>
      <w:r w:rsidRPr="00BC135D">
        <w:rPr>
          <w:b/>
          <w:bCs/>
          <w:color w:val="4F206F"/>
          <w:lang w:val="it-IT" w:eastAsia="en-US"/>
        </w:rPr>
        <w:t xml:space="preserve">Informazioni sul Gruppo </w:t>
      </w:r>
      <w:proofErr w:type="spellStart"/>
      <w:r w:rsidRPr="00BC135D">
        <w:rPr>
          <w:b/>
          <w:bCs/>
          <w:color w:val="4F206F"/>
          <w:lang w:val="it-IT" w:eastAsia="en-US"/>
        </w:rPr>
        <w:t>Mondelēz</w:t>
      </w:r>
      <w:proofErr w:type="spellEnd"/>
      <w:r w:rsidRPr="00BC135D">
        <w:rPr>
          <w:b/>
          <w:bCs/>
          <w:color w:val="4F206F"/>
          <w:lang w:val="it-IT" w:eastAsia="en-US"/>
        </w:rPr>
        <w:t xml:space="preserve"> International in Italia</w:t>
      </w:r>
    </w:p>
    <w:p w14:paraId="1B7786B1" w14:textId="77777777" w:rsidR="009461DB" w:rsidRPr="00C221CA" w:rsidRDefault="009461DB" w:rsidP="009461DB">
      <w:pPr>
        <w:tabs>
          <w:tab w:val="left" w:pos="1500"/>
        </w:tabs>
        <w:spacing w:line="360" w:lineRule="auto"/>
        <w:jc w:val="both"/>
      </w:pPr>
      <w:r>
        <w:t xml:space="preserve">In Italia </w:t>
      </w:r>
      <w:proofErr w:type="spellStart"/>
      <w:r>
        <w:t>Mondelēz</w:t>
      </w:r>
      <w:proofErr w:type="spellEnd"/>
      <w:r>
        <w:t xml:space="preserve"> International è protagonista nel panorama dell’industria alimentare, ha sede a Milano e stabilimenti produttivi a Caramagna Piemonte (Cuneo) e Capriata D’Orba (Alessandria). Vanta un ampio portafoglio di marchi di riconosciuta eccellenza come Philadelphia, Sottilette®, Oro Saiwa, Milka, Fattorie Osella, </w:t>
      </w:r>
      <w:proofErr w:type="spellStart"/>
      <w:r>
        <w:t>Tuc</w:t>
      </w:r>
      <w:proofErr w:type="spellEnd"/>
      <w:r>
        <w:t xml:space="preserve">, </w:t>
      </w:r>
      <w:proofErr w:type="spellStart"/>
      <w:r>
        <w:t>Oreo</w:t>
      </w:r>
      <w:proofErr w:type="spellEnd"/>
      <w:r>
        <w:t xml:space="preserve">, </w:t>
      </w:r>
      <w:proofErr w:type="spellStart"/>
      <w:r>
        <w:t>Cipster</w:t>
      </w:r>
      <w:proofErr w:type="spellEnd"/>
      <w:r>
        <w:t xml:space="preserve">, </w:t>
      </w:r>
      <w:proofErr w:type="spellStart"/>
      <w:r>
        <w:t>Fonzies</w:t>
      </w:r>
      <w:proofErr w:type="spellEnd"/>
      <w:r>
        <w:t xml:space="preserve">, </w:t>
      </w:r>
      <w:proofErr w:type="spellStart"/>
      <w:r>
        <w:t>Ritz</w:t>
      </w:r>
      <w:proofErr w:type="spellEnd"/>
      <w:r>
        <w:t xml:space="preserve">, Mikado e </w:t>
      </w:r>
      <w:proofErr w:type="spellStart"/>
      <w:r>
        <w:t>Côte</w:t>
      </w:r>
      <w:proofErr w:type="spellEnd"/>
      <w:r>
        <w:t xml:space="preserve"> d’Or.</w:t>
      </w:r>
    </w:p>
    <w:p w14:paraId="0A0BA5F2" w14:textId="77777777" w:rsidR="009461DB" w:rsidRDefault="009461DB"/>
    <w:p w14:paraId="64A87A5D" w14:textId="77777777" w:rsidR="009461DB" w:rsidRDefault="009461DB"/>
    <w:p w14:paraId="6073DF40" w14:textId="77777777" w:rsidR="009461DB" w:rsidRDefault="009461DB"/>
    <w:p w14:paraId="6F3880E9" w14:textId="77777777" w:rsidR="009461DB" w:rsidRDefault="009461DB"/>
    <w:p w14:paraId="22A3B334" w14:textId="77777777" w:rsidR="009461DB" w:rsidRDefault="009461DB"/>
    <w:p w14:paraId="1A4AB228" w14:textId="77777777" w:rsidR="009461DB" w:rsidRDefault="009461DB"/>
    <w:p w14:paraId="332EEA42" w14:textId="77777777" w:rsidR="009461DB" w:rsidRDefault="009461DB"/>
    <w:bookmarkStart w:id="6" w:name="_MON_1752320255"/>
    <w:bookmarkEnd w:id="6"/>
    <w:p w14:paraId="5BA9A8F6" w14:textId="394E5B08" w:rsidR="00EA5F6F" w:rsidRDefault="00603278">
      <w:pPr>
        <w:rPr>
          <w:color w:val="FF0000"/>
        </w:rPr>
      </w:pPr>
      <w:r>
        <w:rPr>
          <w:noProof/>
          <w:color w:val="FF0000"/>
        </w:rPr>
        <w:object w:dxaOrig="9692" w:dyaOrig="13969" w14:anchorId="4D04CE5D">
          <v:shape id="_x0000_i1028" type="#_x0000_t75" alt="" style="width:485.45pt;height:697.9pt;mso-width-percent:0;mso-height-percent:0;mso-width-percent:0;mso-height-percent:0" o:ole="">
            <v:imagedata r:id="rId24" o:title=""/>
          </v:shape>
          <o:OLEObject Type="Embed" ProgID="Word.Document.12" ShapeID="_x0000_i1028" DrawAspect="Content" ObjectID="_1752398555" r:id="rId25">
            <o:FieldCodes>\s</o:FieldCodes>
          </o:OLEObject>
        </w:object>
      </w:r>
    </w:p>
    <w:p w14:paraId="71934301" w14:textId="54A81BD2" w:rsidR="00EA5F6F" w:rsidRDefault="009461DB">
      <w:pPr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C38953D" wp14:editId="36A2EB77">
            <wp:simplePos x="0" y="0"/>
            <wp:positionH relativeFrom="column">
              <wp:posOffset>4156710</wp:posOffset>
            </wp:positionH>
            <wp:positionV relativeFrom="paragraph">
              <wp:posOffset>0</wp:posOffset>
            </wp:positionV>
            <wp:extent cx="1764030" cy="876935"/>
            <wp:effectExtent l="0" t="0" r="7620" b="0"/>
            <wp:wrapSquare wrapText="bothSides"/>
            <wp:docPr id="1234703793" name="Immagine 123470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FAE4B74" wp14:editId="03529EF8">
            <wp:simplePos x="0" y="0"/>
            <wp:positionH relativeFrom="column">
              <wp:posOffset>-212090</wp:posOffset>
            </wp:positionH>
            <wp:positionV relativeFrom="paragraph">
              <wp:posOffset>0</wp:posOffset>
            </wp:positionV>
            <wp:extent cx="2828824" cy="876935"/>
            <wp:effectExtent l="0" t="0" r="0" b="0"/>
            <wp:wrapSquare wrapText="bothSides"/>
            <wp:docPr id="806732153" name="Immagine 2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32153" name="Immagine 2" descr="Immagine che contiene testo, Carattere, logo, Elementi grafici&#10;&#10;Descrizione generat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824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DD67B" w14:textId="5E5F5481" w:rsidR="00EA5F6F" w:rsidRDefault="00EA5F6F">
      <w:pPr>
        <w:rPr>
          <w:color w:val="FF0000"/>
        </w:rPr>
      </w:pPr>
    </w:p>
    <w:p w14:paraId="5F4459AB" w14:textId="149FE1DA" w:rsidR="00EA5F6F" w:rsidRDefault="00EA5F6F">
      <w:pPr>
        <w:rPr>
          <w:color w:val="FF0000"/>
        </w:rPr>
      </w:pPr>
    </w:p>
    <w:p w14:paraId="55DBDC43" w14:textId="172A595C" w:rsidR="00125F10" w:rsidRDefault="00125F10">
      <w:pPr>
        <w:rPr>
          <w:color w:val="FF0000"/>
        </w:rPr>
      </w:pPr>
    </w:p>
    <w:p w14:paraId="0E6A918D" w14:textId="77777777" w:rsidR="009461DB" w:rsidRPr="006F7437" w:rsidRDefault="009461DB" w:rsidP="009461DB">
      <w:pPr>
        <w:jc w:val="center"/>
        <w:rPr>
          <w:rStyle w:val="Nessuno"/>
          <w:rFonts w:ascii="Montserrat Light" w:eastAsia="Montserrat Light" w:hAnsi="Montserrat Light" w:cs="Montserrat Light"/>
          <w:color w:val="000000" w:themeColor="text1"/>
          <w:kern w:val="1"/>
        </w:rPr>
      </w:pPr>
      <w:r w:rsidRPr="006F7437">
        <w:rPr>
          <w:rStyle w:val="Nessuno"/>
          <w:rFonts w:ascii="Montserrat Light" w:eastAsia="Montserrat Light" w:hAnsi="Montserrat Light" w:cs="Montserrat Light"/>
          <w:color w:val="000000" w:themeColor="text1"/>
          <w:kern w:val="1"/>
        </w:rPr>
        <w:t xml:space="preserve">Comunicato Stampa | </w:t>
      </w:r>
      <w:r>
        <w:rPr>
          <w:rStyle w:val="Nessuno"/>
          <w:rFonts w:ascii="Montserrat Light" w:eastAsia="Montserrat Light" w:hAnsi="Montserrat Light" w:cs="Montserrat Light"/>
          <w:color w:val="000000" w:themeColor="text1"/>
          <w:kern w:val="1"/>
        </w:rPr>
        <w:t>Roma</w:t>
      </w:r>
      <w:r w:rsidRPr="006F7437">
        <w:rPr>
          <w:rStyle w:val="Nessuno"/>
          <w:rFonts w:ascii="Montserrat Light" w:eastAsia="Montserrat Light" w:hAnsi="Montserrat Light" w:cs="Montserrat Light"/>
          <w:color w:val="000000" w:themeColor="text1"/>
          <w:kern w:val="1"/>
        </w:rPr>
        <w:t xml:space="preserve"> | </w:t>
      </w:r>
      <w:r>
        <w:rPr>
          <w:rStyle w:val="Nessuno"/>
          <w:rFonts w:ascii="Montserrat Light" w:eastAsia="Montserrat Light" w:hAnsi="Montserrat Light" w:cs="Montserrat Light"/>
          <w:color w:val="000000" w:themeColor="text1"/>
          <w:kern w:val="1"/>
        </w:rPr>
        <w:t>0</w:t>
      </w:r>
      <w:r w:rsidRPr="006F7437">
        <w:rPr>
          <w:rStyle w:val="Nessuno"/>
          <w:rFonts w:ascii="Montserrat Light" w:eastAsia="Montserrat Light" w:hAnsi="Montserrat Light" w:cs="Montserrat Light"/>
          <w:color w:val="000000" w:themeColor="text1"/>
          <w:kern w:val="1"/>
        </w:rPr>
        <w:t>1 agosto 2023</w:t>
      </w:r>
    </w:p>
    <w:p w14:paraId="295E7749" w14:textId="77777777" w:rsidR="009461DB" w:rsidRPr="006F7437" w:rsidRDefault="009461DB" w:rsidP="009461DB">
      <w:pPr>
        <w:jc w:val="center"/>
        <w:rPr>
          <w:rFonts w:ascii="Montserrat Light" w:hAnsi="Montserrat Light"/>
          <w:color w:val="000000" w:themeColor="text1"/>
        </w:rPr>
      </w:pPr>
    </w:p>
    <w:p w14:paraId="2812F3AD" w14:textId="77777777" w:rsidR="009461DB" w:rsidRPr="00AC370E" w:rsidRDefault="009461DB" w:rsidP="009461DB">
      <w:pPr>
        <w:jc w:val="center"/>
        <w:rPr>
          <w:rFonts w:ascii="Montserrat Light" w:hAnsi="Montserrat Light" w:cs="Times New Roman"/>
          <w:b/>
          <w:bCs/>
          <w:sz w:val="32"/>
          <w:szCs w:val="32"/>
        </w:rPr>
      </w:pPr>
      <w:r w:rsidRPr="00AC370E">
        <w:rPr>
          <w:rFonts w:ascii="Montserrat Light" w:hAnsi="Montserrat Light" w:cs="Times New Roman"/>
          <w:b/>
          <w:bCs/>
          <w:sz w:val="32"/>
          <w:szCs w:val="32"/>
        </w:rPr>
        <w:t>BIGMAT FORNITORE UFFICIALE</w:t>
      </w:r>
    </w:p>
    <w:p w14:paraId="7A1B0A9D" w14:textId="77777777" w:rsidR="009461DB" w:rsidRPr="00AC370E" w:rsidRDefault="009461DB" w:rsidP="009461DB">
      <w:pPr>
        <w:jc w:val="center"/>
        <w:rPr>
          <w:rFonts w:ascii="Montserrat Light" w:hAnsi="Montserrat Light" w:cs="Times New Roman"/>
          <w:b/>
          <w:bCs/>
          <w:sz w:val="32"/>
          <w:szCs w:val="32"/>
        </w:rPr>
      </w:pPr>
      <w:r w:rsidRPr="00AC370E">
        <w:rPr>
          <w:rFonts w:ascii="Montserrat Light" w:hAnsi="Montserrat Light" w:cs="Times New Roman"/>
          <w:b/>
          <w:bCs/>
          <w:sz w:val="32"/>
          <w:szCs w:val="32"/>
        </w:rPr>
        <w:t>DELLE TAPPE ITALIANE DEGLI EUROVOLLEY 2023</w:t>
      </w:r>
    </w:p>
    <w:p w14:paraId="7A730FE9" w14:textId="77777777" w:rsidR="009461DB" w:rsidRPr="006F7437" w:rsidRDefault="009461DB" w:rsidP="009461DB">
      <w:pPr>
        <w:jc w:val="center"/>
        <w:rPr>
          <w:rFonts w:ascii="Montserrat Light" w:hAnsi="Montserrat Light" w:cs="Times New Roman"/>
          <w:b/>
          <w:bCs/>
        </w:rPr>
      </w:pPr>
    </w:p>
    <w:p w14:paraId="2B36469F" w14:textId="77777777" w:rsidR="009461DB" w:rsidRPr="00AC370E" w:rsidRDefault="009461DB" w:rsidP="009461DB">
      <w:pPr>
        <w:jc w:val="center"/>
        <w:rPr>
          <w:rFonts w:ascii="Montserrat Light" w:hAnsi="Montserrat Light" w:cs="Times New Roman"/>
          <w:b/>
          <w:bCs/>
          <w:sz w:val="28"/>
          <w:szCs w:val="28"/>
        </w:rPr>
      </w:pPr>
      <w:r w:rsidRPr="00AC370E">
        <w:rPr>
          <w:rFonts w:ascii="Montserrat Light" w:hAnsi="Montserrat Light" w:cs="Times New Roman"/>
          <w:b/>
          <w:bCs/>
          <w:sz w:val="28"/>
          <w:szCs w:val="28"/>
        </w:rPr>
        <w:t xml:space="preserve">Il Gruppo </w:t>
      </w:r>
      <w:proofErr w:type="spellStart"/>
      <w:r w:rsidRPr="00AC370E">
        <w:rPr>
          <w:rFonts w:ascii="Montserrat Light" w:hAnsi="Montserrat Light" w:cs="Times New Roman"/>
          <w:b/>
          <w:bCs/>
          <w:sz w:val="28"/>
          <w:szCs w:val="28"/>
        </w:rPr>
        <w:t>BigMat</w:t>
      </w:r>
      <w:proofErr w:type="spellEnd"/>
      <w:r w:rsidRPr="00AC370E">
        <w:rPr>
          <w:rFonts w:ascii="Montserrat Light" w:hAnsi="Montserrat Light" w:cs="Times New Roman"/>
          <w:b/>
          <w:bCs/>
          <w:sz w:val="28"/>
          <w:szCs w:val="28"/>
        </w:rPr>
        <w:t xml:space="preserve"> pronto a scendere in campo </w:t>
      </w:r>
    </w:p>
    <w:p w14:paraId="5C4007AB" w14:textId="77777777" w:rsidR="009461DB" w:rsidRPr="00AC370E" w:rsidRDefault="009461DB" w:rsidP="009461DB">
      <w:pPr>
        <w:jc w:val="center"/>
        <w:rPr>
          <w:rFonts w:ascii="Montserrat Light" w:hAnsi="Montserrat Light" w:cs="Times New Roman"/>
          <w:b/>
          <w:bCs/>
          <w:sz w:val="28"/>
          <w:szCs w:val="28"/>
        </w:rPr>
      </w:pPr>
      <w:r w:rsidRPr="00AC370E">
        <w:rPr>
          <w:rFonts w:ascii="Montserrat Light" w:hAnsi="Montserrat Light" w:cs="Times New Roman"/>
          <w:b/>
          <w:bCs/>
          <w:sz w:val="28"/>
          <w:szCs w:val="28"/>
        </w:rPr>
        <w:t>con gli azzurri e le azzurre per i Campionati europei 2023.</w:t>
      </w:r>
    </w:p>
    <w:p w14:paraId="1F731705" w14:textId="77777777" w:rsidR="009461DB" w:rsidRDefault="009461DB" w:rsidP="009461DB">
      <w:pPr>
        <w:jc w:val="center"/>
        <w:rPr>
          <w:rFonts w:ascii="Montserrat Light" w:hAnsi="Montserrat Light" w:cs="Times New Roman"/>
          <w:b/>
          <w:bCs/>
          <w:sz w:val="28"/>
          <w:szCs w:val="28"/>
        </w:rPr>
      </w:pPr>
      <w:r w:rsidRPr="00AC370E">
        <w:rPr>
          <w:rFonts w:ascii="Montserrat Light" w:hAnsi="Montserrat Light" w:cs="Times New Roman"/>
          <w:b/>
          <w:bCs/>
          <w:sz w:val="28"/>
          <w:szCs w:val="28"/>
        </w:rPr>
        <w:t xml:space="preserve">Nove città e nove regioni italiane accoglieranno atleti, </w:t>
      </w:r>
    </w:p>
    <w:p w14:paraId="1D46E3E0" w14:textId="77777777" w:rsidR="009461DB" w:rsidRDefault="009461DB" w:rsidP="009461DB">
      <w:pPr>
        <w:jc w:val="center"/>
        <w:rPr>
          <w:rFonts w:ascii="Montserrat Light" w:hAnsi="Montserrat Light" w:cs="Times New Roman"/>
          <w:b/>
          <w:bCs/>
          <w:sz w:val="28"/>
          <w:szCs w:val="28"/>
        </w:rPr>
      </w:pPr>
      <w:r w:rsidRPr="00AC370E">
        <w:rPr>
          <w:rFonts w:ascii="Montserrat Light" w:hAnsi="Montserrat Light" w:cs="Times New Roman"/>
          <w:b/>
          <w:bCs/>
          <w:sz w:val="28"/>
          <w:szCs w:val="28"/>
        </w:rPr>
        <w:t xml:space="preserve">tifosi e anche i colori </w:t>
      </w:r>
      <w:proofErr w:type="spellStart"/>
      <w:r w:rsidRPr="00AC370E">
        <w:rPr>
          <w:rFonts w:ascii="Montserrat Light" w:hAnsi="Montserrat Light" w:cs="Times New Roman"/>
          <w:b/>
          <w:bCs/>
          <w:sz w:val="28"/>
          <w:szCs w:val="28"/>
        </w:rPr>
        <w:t>BigMat</w:t>
      </w:r>
      <w:proofErr w:type="spellEnd"/>
      <w:r w:rsidRPr="00AC370E">
        <w:rPr>
          <w:rFonts w:ascii="Montserrat Light" w:hAnsi="Montserrat Light" w:cs="Times New Roman"/>
          <w:b/>
          <w:bCs/>
          <w:sz w:val="28"/>
          <w:szCs w:val="28"/>
        </w:rPr>
        <w:t>.</w:t>
      </w:r>
    </w:p>
    <w:p w14:paraId="43A0BFAC" w14:textId="77777777" w:rsidR="009461DB" w:rsidRPr="00AC370E" w:rsidRDefault="009461DB" w:rsidP="009461DB">
      <w:pPr>
        <w:jc w:val="center"/>
        <w:rPr>
          <w:rFonts w:ascii="Montserrat Light" w:hAnsi="Montserrat Light" w:cs="Times New Roman"/>
          <w:b/>
          <w:bCs/>
          <w:sz w:val="28"/>
          <w:szCs w:val="28"/>
        </w:rPr>
      </w:pPr>
    </w:p>
    <w:p w14:paraId="08E60546" w14:textId="77777777" w:rsidR="009461DB" w:rsidRPr="006F7437" w:rsidRDefault="009461DB" w:rsidP="009461DB">
      <w:pPr>
        <w:pStyle w:val="NormaleWeb"/>
        <w:spacing w:before="0" w:beforeAutospacing="0" w:after="0" w:afterAutospacing="0"/>
        <w:jc w:val="both"/>
        <w:rPr>
          <w:rFonts w:ascii="Montserrat Light" w:hAnsi="Montserrat Light"/>
          <w:lang w:val="it-IT"/>
        </w:rPr>
      </w:pPr>
      <w:r>
        <w:rPr>
          <w:rFonts w:ascii="Montserrat Light" w:hAnsi="Montserrat Light"/>
          <w:lang w:val="it-IT"/>
        </w:rPr>
        <w:t>L</w:t>
      </w:r>
      <w:r w:rsidRPr="006F7437">
        <w:rPr>
          <w:rFonts w:ascii="Montserrat Light" w:hAnsi="Montserrat Light"/>
          <w:lang w:val="it-IT"/>
        </w:rPr>
        <w:t xml:space="preserve">’attesissimo </w:t>
      </w:r>
      <w:proofErr w:type="spellStart"/>
      <w:r w:rsidRPr="006F7437">
        <w:rPr>
          <w:rFonts w:ascii="Montserrat Light" w:hAnsi="Montserrat Light"/>
          <w:b/>
          <w:bCs/>
          <w:lang w:val="it-IT"/>
        </w:rPr>
        <w:t>EuroVolley</w:t>
      </w:r>
      <w:proofErr w:type="spellEnd"/>
      <w:r w:rsidRPr="006F7437">
        <w:rPr>
          <w:rFonts w:ascii="Montserrat Light" w:hAnsi="Montserrat Light"/>
          <w:b/>
          <w:bCs/>
          <w:lang w:val="it-IT"/>
        </w:rPr>
        <w:t xml:space="preserve"> 2023</w:t>
      </w:r>
      <w:r>
        <w:rPr>
          <w:rFonts w:ascii="Montserrat Light" w:hAnsi="Montserrat Light"/>
          <w:lang w:val="it-IT"/>
        </w:rPr>
        <w:t xml:space="preserve"> </w:t>
      </w:r>
      <w:r w:rsidRPr="006F7437">
        <w:rPr>
          <w:rFonts w:ascii="Montserrat Light" w:hAnsi="Montserrat Light"/>
          <w:b/>
          <w:bCs/>
          <w:lang w:val="it-IT"/>
        </w:rPr>
        <w:t>si appresta a entrare nel vivo</w:t>
      </w:r>
      <w:r w:rsidRPr="006F7437">
        <w:rPr>
          <w:rFonts w:ascii="Montserrat Light" w:hAnsi="Montserrat Light"/>
          <w:lang w:val="it-IT"/>
        </w:rPr>
        <w:t xml:space="preserve"> </w:t>
      </w:r>
      <w:r w:rsidRPr="006F7437">
        <w:rPr>
          <w:rFonts w:ascii="Montserrat Light" w:hAnsi="Montserrat Light"/>
          <w:b/>
          <w:bCs/>
          <w:lang w:val="it-IT"/>
        </w:rPr>
        <w:t xml:space="preserve">e dal </w:t>
      </w:r>
      <w:r>
        <w:rPr>
          <w:rFonts w:ascii="Montserrat Light" w:hAnsi="Montserrat Light"/>
          <w:b/>
          <w:bCs/>
          <w:lang w:val="it-IT"/>
        </w:rPr>
        <w:t>15</w:t>
      </w:r>
      <w:r w:rsidRPr="006F7437">
        <w:rPr>
          <w:rFonts w:ascii="Montserrat Light" w:hAnsi="Montserrat Light"/>
          <w:b/>
          <w:bCs/>
          <w:lang w:val="it-IT"/>
        </w:rPr>
        <w:t xml:space="preserve"> agosto vedrà scendere in campo anche </w:t>
      </w:r>
      <w:proofErr w:type="spellStart"/>
      <w:r w:rsidRPr="006F7437">
        <w:rPr>
          <w:rFonts w:ascii="Montserrat Light" w:hAnsi="Montserrat Light"/>
          <w:b/>
          <w:bCs/>
          <w:lang w:val="it-IT"/>
        </w:rPr>
        <w:t>BigMat</w:t>
      </w:r>
      <w:proofErr w:type="spellEnd"/>
      <w:r w:rsidRPr="006F7437">
        <w:rPr>
          <w:rFonts w:ascii="Montserrat Light" w:hAnsi="Montserrat Light"/>
          <w:b/>
          <w:bCs/>
          <w:lang w:val="it-IT"/>
        </w:rPr>
        <w:t xml:space="preserve">, in qualità di fornitore ufficiale per </w:t>
      </w:r>
      <w:proofErr w:type="spellStart"/>
      <w:r w:rsidRPr="006F7437">
        <w:rPr>
          <w:rFonts w:ascii="Montserrat Light" w:hAnsi="Montserrat Light"/>
          <w:b/>
          <w:bCs/>
          <w:lang w:val="it-IT"/>
        </w:rPr>
        <w:t>EuroVolley</w:t>
      </w:r>
      <w:proofErr w:type="spellEnd"/>
      <w:r w:rsidRPr="006F7437">
        <w:rPr>
          <w:rFonts w:ascii="Montserrat Light" w:hAnsi="Montserrat Light"/>
          <w:b/>
          <w:bCs/>
          <w:lang w:val="it-IT"/>
        </w:rPr>
        <w:t xml:space="preserve"> 2023 in Italia</w:t>
      </w:r>
      <w:r w:rsidRPr="006F7437">
        <w:rPr>
          <w:rFonts w:ascii="Montserrat Light" w:hAnsi="Montserrat Light"/>
          <w:lang w:val="it-IT"/>
        </w:rPr>
        <w:t>.</w:t>
      </w:r>
    </w:p>
    <w:p w14:paraId="7B651575" w14:textId="77777777" w:rsidR="009461DB" w:rsidRPr="00960DD6" w:rsidRDefault="009461DB" w:rsidP="009461DB">
      <w:pPr>
        <w:pStyle w:val="NormaleWeb"/>
        <w:spacing w:before="0" w:beforeAutospacing="0" w:after="0" w:afterAutospacing="0"/>
        <w:jc w:val="both"/>
        <w:rPr>
          <w:rFonts w:ascii="Montserrat Light" w:hAnsi="Montserrat Light"/>
          <w:b/>
          <w:bCs/>
          <w:lang w:val="it-IT"/>
        </w:rPr>
      </w:pPr>
      <w:r w:rsidRPr="00960DD6">
        <w:rPr>
          <w:rFonts w:ascii="Montserrat Light" w:hAnsi="Montserrat Light"/>
          <w:lang w:val="it-IT"/>
        </w:rPr>
        <w:t>Il</w:t>
      </w:r>
      <w:r w:rsidRPr="006F7437">
        <w:rPr>
          <w:rFonts w:ascii="Montserrat Light" w:hAnsi="Montserrat Light"/>
          <w:b/>
          <w:bCs/>
          <w:lang w:val="it-IT"/>
        </w:rPr>
        <w:t xml:space="preserve"> </w:t>
      </w:r>
      <w:r>
        <w:rPr>
          <w:rFonts w:ascii="Montserrat Light" w:eastAsia="Montserrat Light" w:hAnsi="Montserrat Light" w:cs="Montserrat Light"/>
          <w:color w:val="000000" w:themeColor="text1"/>
          <w:lang w:val="it-IT"/>
        </w:rPr>
        <w:t>Gruppo</w:t>
      </w:r>
      <w:r>
        <w:rPr>
          <w:rFonts w:ascii="Montserrat Light" w:hAnsi="Montserrat Light"/>
          <w:b/>
          <w:bCs/>
          <w:lang w:val="it-IT"/>
        </w:rPr>
        <w:t xml:space="preserve"> </w:t>
      </w:r>
      <w:r>
        <w:rPr>
          <w:rFonts w:ascii="Montserrat Light" w:hAnsi="Montserrat Light"/>
          <w:lang w:val="it-IT"/>
        </w:rPr>
        <w:t xml:space="preserve">– </w:t>
      </w:r>
      <w:r w:rsidRPr="006F7437">
        <w:rPr>
          <w:rFonts w:ascii="Montserrat Light" w:eastAsia="Montserrat Light" w:hAnsi="Montserrat Light" w:cs="Montserrat Light"/>
          <w:color w:val="000000" w:themeColor="text1"/>
          <w:lang w:val="it-IT"/>
        </w:rPr>
        <w:t>leader in Italia e in Europa di punti vendita per la distribuzione di materiali per costruire, ristrutturare e rinnovare</w:t>
      </w:r>
      <w:r w:rsidRPr="006F7437">
        <w:rPr>
          <w:rFonts w:ascii="Montserrat Light" w:hAnsi="Montserrat Light"/>
          <w:lang w:val="it-IT"/>
        </w:rPr>
        <w:t xml:space="preserve"> – </w:t>
      </w:r>
      <w:r w:rsidRPr="006F7437">
        <w:rPr>
          <w:rFonts w:ascii="Montserrat Light" w:hAnsi="Montserrat Light"/>
          <w:b/>
          <w:bCs/>
          <w:lang w:val="it-IT"/>
        </w:rPr>
        <w:t>sa</w:t>
      </w:r>
      <w:r>
        <w:rPr>
          <w:rFonts w:ascii="Montserrat Light" w:hAnsi="Montserrat Light"/>
          <w:b/>
          <w:bCs/>
          <w:lang w:val="it-IT"/>
        </w:rPr>
        <w:t xml:space="preserve">rà infatti visibile </w:t>
      </w:r>
      <w:r w:rsidRPr="006F7437">
        <w:rPr>
          <w:rFonts w:ascii="Montserrat Light" w:hAnsi="Montserrat Light"/>
          <w:b/>
          <w:bCs/>
        </w:rPr>
        <w:t xml:space="preserve">nella comunicazione visiva </w:t>
      </w:r>
      <w:r>
        <w:rPr>
          <w:rFonts w:ascii="Montserrat Light" w:hAnsi="Montserrat Light"/>
          <w:b/>
          <w:bCs/>
        </w:rPr>
        <w:t>(</w:t>
      </w:r>
      <w:r w:rsidRPr="006F7437">
        <w:rPr>
          <w:rFonts w:ascii="Montserrat Light" w:hAnsi="Montserrat Light"/>
          <w:b/>
          <w:bCs/>
        </w:rPr>
        <w:t>leaderboard a bordo campo e banner</w:t>
      </w:r>
      <w:r>
        <w:rPr>
          <w:rFonts w:ascii="Montserrat Light" w:hAnsi="Montserrat Light"/>
          <w:b/>
          <w:bCs/>
        </w:rPr>
        <w:t>)</w:t>
      </w:r>
      <w:r w:rsidRPr="006F7437">
        <w:rPr>
          <w:rFonts w:ascii="Montserrat Light" w:hAnsi="Montserrat Light"/>
          <w:b/>
          <w:bCs/>
          <w:lang w:val="it-IT"/>
        </w:rPr>
        <w:t xml:space="preserve"> </w:t>
      </w:r>
      <w:r>
        <w:rPr>
          <w:rFonts w:ascii="Montserrat Light" w:hAnsi="Montserrat Light"/>
          <w:b/>
          <w:bCs/>
          <w:lang w:val="it-IT"/>
        </w:rPr>
        <w:t>d</w:t>
      </w:r>
      <w:r w:rsidRPr="006F7437">
        <w:rPr>
          <w:rFonts w:ascii="Montserrat Light" w:hAnsi="Montserrat Light"/>
          <w:b/>
          <w:bCs/>
          <w:lang w:val="it-IT"/>
        </w:rPr>
        <w:t>ei palazzetti delle nove città italiane che accoglieranno alcuni dei match maschili e femminili</w:t>
      </w:r>
      <w:r>
        <w:rPr>
          <w:rFonts w:ascii="Montserrat Light" w:hAnsi="Montserrat Light"/>
          <w:b/>
          <w:bCs/>
          <w:lang w:val="it-IT"/>
        </w:rPr>
        <w:t xml:space="preserve">: </w:t>
      </w:r>
      <w:r w:rsidRPr="006F7437">
        <w:rPr>
          <w:rFonts w:ascii="Montserrat Light" w:hAnsi="Montserrat Light"/>
          <w:b/>
          <w:bCs/>
          <w:lang w:val="it-IT"/>
        </w:rPr>
        <w:t>Verona, Monza, Torino</w:t>
      </w:r>
      <w:r>
        <w:rPr>
          <w:rFonts w:ascii="Montserrat Light" w:hAnsi="Montserrat Light"/>
          <w:b/>
          <w:bCs/>
          <w:lang w:val="it-IT"/>
        </w:rPr>
        <w:t>,</w:t>
      </w:r>
      <w:r w:rsidRPr="006F7437">
        <w:rPr>
          <w:rFonts w:ascii="Montserrat Light" w:hAnsi="Montserrat Light"/>
          <w:b/>
          <w:bCs/>
          <w:lang w:val="it-IT"/>
        </w:rPr>
        <w:t xml:space="preserve"> Firenze</w:t>
      </w:r>
      <w:r>
        <w:rPr>
          <w:rFonts w:ascii="Montserrat Light" w:hAnsi="Montserrat Light"/>
          <w:lang w:val="it-IT"/>
        </w:rPr>
        <w:t xml:space="preserve">, </w:t>
      </w:r>
      <w:r>
        <w:rPr>
          <w:rFonts w:ascii="Montserrat Light" w:hAnsi="Montserrat Light"/>
          <w:b/>
          <w:bCs/>
          <w:lang w:val="it-IT"/>
        </w:rPr>
        <w:t>Bologna</w:t>
      </w:r>
      <w:r w:rsidRPr="006F7437">
        <w:rPr>
          <w:rFonts w:ascii="Montserrat Light" w:hAnsi="Montserrat Light"/>
          <w:b/>
          <w:bCs/>
          <w:lang w:val="it-IT"/>
        </w:rPr>
        <w:t>, Perugia</w:t>
      </w:r>
      <w:r>
        <w:rPr>
          <w:rFonts w:ascii="Montserrat Light" w:hAnsi="Montserrat Light"/>
          <w:b/>
          <w:bCs/>
          <w:lang w:val="it-IT"/>
        </w:rPr>
        <w:t xml:space="preserve">, </w:t>
      </w:r>
      <w:r w:rsidRPr="006F7437">
        <w:rPr>
          <w:rFonts w:ascii="Montserrat Light" w:hAnsi="Montserrat Light"/>
          <w:b/>
          <w:bCs/>
          <w:lang w:val="it-IT"/>
        </w:rPr>
        <w:t>Ancona</w:t>
      </w:r>
      <w:r>
        <w:rPr>
          <w:rFonts w:ascii="Montserrat Light" w:hAnsi="Montserrat Light"/>
          <w:lang w:val="it-IT"/>
        </w:rPr>
        <w:t>,</w:t>
      </w:r>
      <w:r w:rsidRPr="006F7437">
        <w:rPr>
          <w:rFonts w:ascii="Montserrat Light" w:hAnsi="Montserrat Light"/>
          <w:lang w:val="it-IT"/>
        </w:rPr>
        <w:t xml:space="preserve"> </w:t>
      </w:r>
      <w:r w:rsidRPr="006F7437">
        <w:rPr>
          <w:rFonts w:ascii="Montserrat Light" w:hAnsi="Montserrat Light"/>
          <w:b/>
          <w:bCs/>
          <w:lang w:val="it-IT"/>
        </w:rPr>
        <w:t>Bari</w:t>
      </w:r>
      <w:r w:rsidRPr="006F7437">
        <w:rPr>
          <w:rFonts w:ascii="Montserrat Light" w:hAnsi="Montserrat Light"/>
          <w:lang w:val="it-IT"/>
        </w:rPr>
        <w:t xml:space="preserve"> e </w:t>
      </w:r>
      <w:r>
        <w:rPr>
          <w:rStyle w:val="Enfasigrassetto"/>
          <w:rFonts w:ascii="Montserrat Light" w:hAnsi="Montserrat Light"/>
          <w:lang w:val="it-IT"/>
        </w:rPr>
        <w:t>Roma</w:t>
      </w:r>
      <w:r>
        <w:rPr>
          <w:rFonts w:ascii="Montserrat Light" w:hAnsi="Montserrat Light"/>
          <w:lang w:val="it-IT"/>
        </w:rPr>
        <w:t>.</w:t>
      </w:r>
    </w:p>
    <w:p w14:paraId="6FF53132" w14:textId="77777777" w:rsidR="009461DB" w:rsidRPr="006F7437" w:rsidRDefault="009461DB" w:rsidP="009461DB">
      <w:pPr>
        <w:pStyle w:val="NormaleWeb"/>
        <w:spacing w:before="0" w:beforeAutospacing="0" w:after="0" w:afterAutospacing="0"/>
        <w:jc w:val="both"/>
        <w:rPr>
          <w:rFonts w:ascii="Montserrat Light" w:hAnsi="Montserrat Light"/>
          <w:b/>
          <w:bCs/>
          <w:lang w:val="it-IT"/>
        </w:rPr>
      </w:pPr>
    </w:p>
    <w:p w14:paraId="2C6D4992" w14:textId="77777777" w:rsidR="009461DB" w:rsidRPr="006F7437" w:rsidRDefault="009461DB" w:rsidP="009461DB">
      <w:pPr>
        <w:jc w:val="both"/>
        <w:rPr>
          <w:rFonts w:ascii="Montserrat Light" w:eastAsia="Montserrat Light" w:hAnsi="Montserrat Light" w:cs="Montserrat Light"/>
          <w:color w:val="000000" w:themeColor="text1"/>
        </w:rPr>
      </w:pPr>
      <w:proofErr w:type="spellStart"/>
      <w:r w:rsidRPr="006F7437">
        <w:rPr>
          <w:rFonts w:ascii="Montserrat Light" w:hAnsi="Montserrat Light"/>
          <w:b/>
          <w:bCs/>
        </w:rPr>
        <w:t>BigMat</w:t>
      </w:r>
      <w:proofErr w:type="spellEnd"/>
      <w:r w:rsidRPr="006F7437">
        <w:rPr>
          <w:rFonts w:ascii="Montserrat Light" w:hAnsi="Montserrat Light"/>
          <w:b/>
          <w:bCs/>
        </w:rPr>
        <w:t xml:space="preserve"> sarà </w:t>
      </w:r>
      <w:r>
        <w:rPr>
          <w:rFonts w:ascii="Montserrat Light" w:hAnsi="Montserrat Light"/>
          <w:b/>
          <w:bCs/>
        </w:rPr>
        <w:t xml:space="preserve">poi sempre </w:t>
      </w:r>
      <w:r w:rsidRPr="006F7437">
        <w:rPr>
          <w:rFonts w:ascii="Montserrat Light" w:hAnsi="Montserrat Light"/>
          <w:b/>
          <w:bCs/>
        </w:rPr>
        <w:t xml:space="preserve">presente anche sulla maglia azzurra </w:t>
      </w:r>
      <w:r w:rsidRPr="006F7437">
        <w:rPr>
          <w:rFonts w:ascii="Montserrat Light" w:hAnsi="Montserrat Light"/>
        </w:rPr>
        <w:t>e su tutto l’abbigliamento tecnico di atleti e staff</w:t>
      </w:r>
      <w:r w:rsidRPr="006F7437">
        <w:rPr>
          <w:rFonts w:ascii="Montserrat Light" w:hAnsi="Montserrat Light"/>
          <w:b/>
          <w:bCs/>
        </w:rPr>
        <w:t xml:space="preserve"> in quanto sponsor della </w:t>
      </w:r>
      <w:r w:rsidRPr="006F7437">
        <w:rPr>
          <w:rFonts w:ascii="Montserrat Light" w:hAnsi="Montserrat Light" w:cs="Times New Roman"/>
          <w:b/>
          <w:bCs/>
        </w:rPr>
        <w:t xml:space="preserve">Federazione Italiana Pallavolo e </w:t>
      </w:r>
      <w:r w:rsidRPr="006F7437">
        <w:rPr>
          <w:rFonts w:ascii="Montserrat Light" w:hAnsi="Montserrat Light"/>
          <w:b/>
          <w:bCs/>
        </w:rPr>
        <w:t>delle Nazionali italiane</w:t>
      </w:r>
      <w:r>
        <w:rPr>
          <w:rFonts w:ascii="Montserrat Light" w:hAnsi="Montserrat Light"/>
        </w:rPr>
        <w:t>.</w:t>
      </w:r>
    </w:p>
    <w:p w14:paraId="77AC29FF" w14:textId="77777777" w:rsidR="009461DB" w:rsidRPr="006F7437" w:rsidRDefault="009461DB" w:rsidP="009461DB">
      <w:pPr>
        <w:jc w:val="both"/>
        <w:rPr>
          <w:rFonts w:ascii="Montserrat Light" w:hAnsi="Montserrat Light"/>
        </w:rPr>
      </w:pPr>
    </w:p>
    <w:p w14:paraId="22D4122D" w14:textId="77777777" w:rsidR="009461DB" w:rsidRPr="006F7437" w:rsidRDefault="009461DB" w:rsidP="009461DB">
      <w:pPr>
        <w:jc w:val="both"/>
        <w:rPr>
          <w:rFonts w:ascii="Montserrat Light" w:hAnsi="Montserrat Light"/>
        </w:rPr>
      </w:pPr>
      <w:r w:rsidRPr="006F7437">
        <w:rPr>
          <w:rFonts w:ascii="Montserrat Light" w:hAnsi="Montserrat Light"/>
          <w:b/>
          <w:bCs/>
        </w:rPr>
        <w:t xml:space="preserve">Il Campionato europeo di pallavolo </w:t>
      </w:r>
      <w:r w:rsidRPr="006F7437">
        <w:rPr>
          <w:rStyle w:val="Enfasicorsivo"/>
          <w:rFonts w:ascii="Montserrat Light" w:hAnsi="Montserrat Light"/>
          <w:b/>
          <w:bCs/>
        </w:rPr>
        <w:t>amplia</w:t>
      </w:r>
      <w:r>
        <w:rPr>
          <w:rStyle w:val="Enfasicorsivo"/>
          <w:rFonts w:ascii="Montserrat Light" w:hAnsi="Montserrat Light"/>
          <w:b/>
          <w:bCs/>
        </w:rPr>
        <w:t xml:space="preserve">, in questa edizione, </w:t>
      </w:r>
      <w:r w:rsidRPr="006F7437">
        <w:rPr>
          <w:rStyle w:val="Enfasicorsivo"/>
          <w:rFonts w:ascii="Montserrat Light" w:hAnsi="Montserrat Light"/>
          <w:b/>
          <w:bCs/>
        </w:rPr>
        <w:t>la fascia di penetrazione dell’evento sul</w:t>
      </w:r>
      <w:r w:rsidRPr="006F7437">
        <w:rPr>
          <w:rFonts w:ascii="Montserrat Light" w:hAnsi="Montserrat Light"/>
          <w:b/>
          <w:bCs/>
        </w:rPr>
        <w:t xml:space="preserve"> territorio italiano</w:t>
      </w:r>
      <w:r w:rsidRPr="006F7437">
        <w:rPr>
          <w:rFonts w:ascii="Montserrat Light" w:hAnsi="Montserrat Light"/>
        </w:rPr>
        <w:t xml:space="preserve"> portando una serie di ricadute positive nelle province che toccherà</w:t>
      </w:r>
      <w:r>
        <w:rPr>
          <w:rFonts w:ascii="Montserrat Light" w:hAnsi="Montserrat Light"/>
        </w:rPr>
        <w:t xml:space="preserve"> e </w:t>
      </w:r>
      <w:proofErr w:type="spellStart"/>
      <w:r w:rsidRPr="006F7437">
        <w:rPr>
          <w:rFonts w:ascii="Montserrat Light" w:hAnsi="Montserrat Light"/>
          <w:b/>
          <w:bCs/>
        </w:rPr>
        <w:t>BigMat</w:t>
      </w:r>
      <w:proofErr w:type="spellEnd"/>
      <w:r>
        <w:rPr>
          <w:rFonts w:ascii="Montserrat Light" w:hAnsi="Montserrat Light"/>
        </w:rPr>
        <w:t xml:space="preserve">, </w:t>
      </w:r>
      <w:r w:rsidRPr="006F7437">
        <w:rPr>
          <w:rFonts w:ascii="Montserrat Light" w:hAnsi="Montserrat Light"/>
        </w:rPr>
        <w:t xml:space="preserve">che da sempre è un Consorzio ad approccio “nazionale e locale”, non può che </w:t>
      </w:r>
      <w:r w:rsidRPr="006F7437">
        <w:rPr>
          <w:rFonts w:ascii="Montserrat Light" w:hAnsi="Montserrat Light"/>
          <w:b/>
          <w:bCs/>
        </w:rPr>
        <w:t>apprezzare e condividere questo spirito di vicinanza al territorio italiano che ben rispecchia la capillarità delle sue rivendite</w:t>
      </w:r>
      <w:r>
        <w:rPr>
          <w:rFonts w:ascii="Montserrat Light" w:hAnsi="Montserrat Light"/>
        </w:rPr>
        <w:t>.</w:t>
      </w:r>
    </w:p>
    <w:p w14:paraId="3CCA099C" w14:textId="77777777" w:rsidR="009461DB" w:rsidRPr="006F7437" w:rsidRDefault="009461DB" w:rsidP="009461DB">
      <w:pPr>
        <w:jc w:val="both"/>
        <w:rPr>
          <w:rFonts w:ascii="Montserrat Light" w:hAnsi="Montserrat Light"/>
          <w:b/>
          <w:bCs/>
        </w:rPr>
      </w:pPr>
      <w:r w:rsidRPr="007009BD">
        <w:rPr>
          <w:rFonts w:ascii="Montserrat Light" w:hAnsi="Montserrat Light"/>
          <w:b/>
          <w:bCs/>
        </w:rPr>
        <w:t>Emilia-Romagna, Lazio, Lombardia, Marche, Piemonte, Puglia, Toscana</w:t>
      </w:r>
      <w:r>
        <w:rPr>
          <w:rFonts w:ascii="Montserrat Light" w:hAnsi="Montserrat Light"/>
          <w:b/>
          <w:bCs/>
        </w:rPr>
        <w:t>,</w:t>
      </w:r>
      <w:r w:rsidRPr="007009BD">
        <w:rPr>
          <w:rFonts w:ascii="Montserrat Light" w:hAnsi="Montserrat Light"/>
          <w:b/>
          <w:bCs/>
        </w:rPr>
        <w:t xml:space="preserve"> Umbria </w:t>
      </w:r>
      <w:r>
        <w:rPr>
          <w:rFonts w:ascii="Montserrat Light" w:hAnsi="Montserrat Light"/>
          <w:b/>
          <w:bCs/>
        </w:rPr>
        <w:t xml:space="preserve">e </w:t>
      </w:r>
      <w:r w:rsidRPr="007009BD">
        <w:rPr>
          <w:rFonts w:ascii="Montserrat Light" w:hAnsi="Montserrat Light"/>
          <w:b/>
          <w:bCs/>
        </w:rPr>
        <w:t>Veneto</w:t>
      </w:r>
      <w:r>
        <w:rPr>
          <w:rFonts w:ascii="Montserrat Light" w:hAnsi="Montserrat Light"/>
          <w:b/>
          <w:bCs/>
        </w:rPr>
        <w:t xml:space="preserve"> </w:t>
      </w:r>
      <w:r w:rsidRPr="006F7437">
        <w:rPr>
          <w:rFonts w:ascii="Montserrat Light" w:hAnsi="Montserrat Light"/>
        </w:rPr>
        <w:t xml:space="preserve">sono </w:t>
      </w:r>
      <w:r>
        <w:rPr>
          <w:rFonts w:ascii="Montserrat Light" w:hAnsi="Montserrat Light"/>
        </w:rPr>
        <w:t>infatti aree</w:t>
      </w:r>
      <w:r w:rsidRPr="006F7437">
        <w:rPr>
          <w:rFonts w:ascii="Montserrat Light" w:hAnsi="Montserrat Light"/>
        </w:rPr>
        <w:t xml:space="preserve"> strategiche per il Gruppo </w:t>
      </w:r>
      <w:proofErr w:type="spellStart"/>
      <w:r w:rsidRPr="006F7437">
        <w:rPr>
          <w:rFonts w:ascii="Montserrat Light" w:hAnsi="Montserrat Light"/>
          <w:b/>
          <w:bCs/>
        </w:rPr>
        <w:t>BigMat</w:t>
      </w:r>
      <w:proofErr w:type="spellEnd"/>
      <w:r>
        <w:rPr>
          <w:rFonts w:ascii="Montserrat Light" w:hAnsi="Montserrat Light"/>
        </w:rPr>
        <w:t xml:space="preserve"> che</w:t>
      </w:r>
      <w:r w:rsidRPr="006F7437">
        <w:rPr>
          <w:rFonts w:ascii="Montserrat Light" w:hAnsi="Montserrat Light"/>
        </w:rPr>
        <w:t xml:space="preserve"> conta </w:t>
      </w:r>
      <w:r>
        <w:rPr>
          <w:rFonts w:ascii="Montserrat Light" w:hAnsi="Montserrat Light"/>
          <w:b/>
          <w:bCs/>
        </w:rPr>
        <w:t>oltre</w:t>
      </w:r>
      <w:r w:rsidRPr="006F7437">
        <w:rPr>
          <w:rFonts w:ascii="Montserrat Light" w:hAnsi="Montserrat Light"/>
          <w:b/>
          <w:bCs/>
        </w:rPr>
        <w:t xml:space="preserve"> </w:t>
      </w:r>
      <w:r w:rsidRPr="00AC370E">
        <w:rPr>
          <w:rFonts w:ascii="Montserrat Light" w:hAnsi="Montserrat Light"/>
          <w:b/>
          <w:bCs/>
          <w:color w:val="000000" w:themeColor="text1"/>
        </w:rPr>
        <w:t xml:space="preserve">230 </w:t>
      </w:r>
      <w:r w:rsidRPr="006F7437">
        <w:rPr>
          <w:rFonts w:ascii="Montserrat Light" w:hAnsi="Montserrat Light"/>
          <w:b/>
          <w:bCs/>
        </w:rPr>
        <w:t>punti vendita su tutto lo Stivale</w:t>
      </w:r>
      <w:r>
        <w:rPr>
          <w:rFonts w:ascii="Montserrat Light" w:hAnsi="Montserrat Light"/>
          <w:b/>
          <w:bCs/>
        </w:rPr>
        <w:t>, di cui</w:t>
      </w:r>
      <w:r w:rsidRPr="006F7437">
        <w:rPr>
          <w:rFonts w:ascii="Montserrat Light" w:hAnsi="Montserrat Light"/>
          <w:b/>
          <w:bCs/>
        </w:rPr>
        <w:t xml:space="preserve"> </w:t>
      </w:r>
      <w:r w:rsidRPr="007009BD">
        <w:rPr>
          <w:rFonts w:ascii="Montserrat Light" w:hAnsi="Montserrat Light"/>
          <w:b/>
          <w:bCs/>
          <w:color w:val="000000" w:themeColor="text1"/>
        </w:rPr>
        <w:t xml:space="preserve">oltre 140 </w:t>
      </w:r>
      <w:r w:rsidRPr="00AC370E">
        <w:rPr>
          <w:rFonts w:ascii="Montserrat Light" w:hAnsi="Montserrat Light"/>
          <w:b/>
          <w:bCs/>
          <w:color w:val="000000" w:themeColor="text1"/>
        </w:rPr>
        <w:t xml:space="preserve">proprio </w:t>
      </w:r>
      <w:r w:rsidRPr="006F7437">
        <w:rPr>
          <w:rFonts w:ascii="Montserrat Light" w:hAnsi="Montserrat Light"/>
          <w:b/>
          <w:bCs/>
        </w:rPr>
        <w:t>in queste</w:t>
      </w:r>
      <w:r>
        <w:rPr>
          <w:rFonts w:ascii="Montserrat Light" w:hAnsi="Montserrat Light"/>
          <w:b/>
          <w:bCs/>
        </w:rPr>
        <w:t xml:space="preserve"> regioni</w:t>
      </w:r>
      <w:r w:rsidRPr="006F7437">
        <w:rPr>
          <w:rFonts w:ascii="Montserrat Light" w:hAnsi="Montserrat Light"/>
          <w:b/>
          <w:bCs/>
        </w:rPr>
        <w:t>.</w:t>
      </w:r>
    </w:p>
    <w:p w14:paraId="2DDF8788" w14:textId="77777777" w:rsidR="009461DB" w:rsidRPr="006F7437" w:rsidRDefault="009461DB" w:rsidP="009461DB">
      <w:pPr>
        <w:jc w:val="both"/>
        <w:rPr>
          <w:rFonts w:ascii="Montserrat Light" w:hAnsi="Montserrat Light"/>
        </w:rPr>
      </w:pPr>
    </w:p>
    <w:p w14:paraId="735F286C" w14:textId="77777777" w:rsidR="009461DB" w:rsidRPr="006F7437" w:rsidRDefault="009461DB" w:rsidP="009461DB">
      <w:pPr>
        <w:jc w:val="both"/>
        <w:rPr>
          <w:rStyle w:val="Enfasicorsivo"/>
          <w:rFonts w:ascii="Montserrat Light" w:hAnsi="Montserrat Light" w:cs="Times New Roman"/>
          <w:i w:val="0"/>
          <w:iCs w:val="0"/>
        </w:rPr>
      </w:pPr>
      <w:r w:rsidRPr="006F7437">
        <w:rPr>
          <w:rFonts w:ascii="Montserrat Light" w:hAnsi="Montserrat Light" w:cs="Times New Roman"/>
        </w:rPr>
        <w:lastRenderedPageBreak/>
        <w:t xml:space="preserve">La partnership </w:t>
      </w:r>
      <w:proofErr w:type="spellStart"/>
      <w:r w:rsidRPr="006F7437">
        <w:rPr>
          <w:rFonts w:ascii="Montserrat Light" w:hAnsi="Montserrat Light" w:cs="Times New Roman"/>
        </w:rPr>
        <w:t>BigMat</w:t>
      </w:r>
      <w:proofErr w:type="spellEnd"/>
      <w:r w:rsidRPr="006F7437">
        <w:rPr>
          <w:rFonts w:ascii="Montserrat Light" w:hAnsi="Montserrat Light" w:cs="Times New Roman"/>
        </w:rPr>
        <w:t xml:space="preserve"> con </w:t>
      </w:r>
      <w:proofErr w:type="spellStart"/>
      <w:r w:rsidRPr="006F7437">
        <w:rPr>
          <w:rFonts w:ascii="Montserrat Light" w:hAnsi="Montserrat Light" w:cs="Times New Roman"/>
        </w:rPr>
        <w:t>Fipav</w:t>
      </w:r>
      <w:proofErr w:type="spellEnd"/>
      <w:r w:rsidRPr="006F7437">
        <w:rPr>
          <w:rFonts w:ascii="Montserrat Light" w:hAnsi="Montserrat Light" w:cs="Times New Roman"/>
        </w:rPr>
        <w:t xml:space="preserve"> e con </w:t>
      </w:r>
      <w:r w:rsidRPr="006F7437">
        <w:rPr>
          <w:rFonts w:ascii="Montserrat Light" w:hAnsi="Montserrat Light"/>
        </w:rPr>
        <w:t xml:space="preserve">le tappe italiane di </w:t>
      </w:r>
      <w:proofErr w:type="spellStart"/>
      <w:r w:rsidRPr="006F7437">
        <w:rPr>
          <w:rFonts w:ascii="Montserrat Light" w:hAnsi="Montserrat Light"/>
        </w:rPr>
        <w:t>EuroVolley</w:t>
      </w:r>
      <w:proofErr w:type="spellEnd"/>
      <w:r w:rsidRPr="006F7437">
        <w:rPr>
          <w:rFonts w:ascii="Montserrat Light" w:hAnsi="Montserrat Light"/>
        </w:rPr>
        <w:t xml:space="preserve"> 2023 </w:t>
      </w:r>
      <w:r w:rsidRPr="006F7437">
        <w:rPr>
          <w:rFonts w:ascii="Montserrat Light" w:hAnsi="Montserrat Light" w:cs="Times New Roman"/>
        </w:rPr>
        <w:t>è</w:t>
      </w:r>
      <w:r w:rsidRPr="006F7437">
        <w:rPr>
          <w:rFonts w:ascii="Montserrat Light" w:hAnsi="Montserrat Light"/>
        </w:rPr>
        <w:t xml:space="preserve"> la conferma del forte legame con lo sport e del </w:t>
      </w:r>
      <w:r w:rsidRPr="006F7437">
        <w:rPr>
          <w:rFonts w:ascii="Montserrat Light" w:hAnsi="Montserrat Light"/>
          <w:b/>
          <w:bCs/>
        </w:rPr>
        <w:t xml:space="preserve">grande investimento del Gruppo in </w:t>
      </w:r>
      <w:r w:rsidRPr="006F7437">
        <w:rPr>
          <w:rFonts w:ascii="Montserrat Light" w:hAnsi="Montserrat Light" w:cs="Times New Roman"/>
          <w:b/>
          <w:bCs/>
        </w:rPr>
        <w:t xml:space="preserve">progetti di brand </w:t>
      </w:r>
      <w:proofErr w:type="spellStart"/>
      <w:r w:rsidRPr="006F7437">
        <w:rPr>
          <w:rFonts w:ascii="Montserrat Light" w:hAnsi="Montserrat Light" w:cs="Times New Roman"/>
          <w:b/>
          <w:bCs/>
        </w:rPr>
        <w:t>awareness</w:t>
      </w:r>
      <w:proofErr w:type="spellEnd"/>
      <w:r w:rsidRPr="006F7437">
        <w:rPr>
          <w:rFonts w:ascii="Montserrat Light" w:hAnsi="Montserrat Light" w:cs="Times New Roman"/>
          <w:b/>
          <w:bCs/>
        </w:rPr>
        <w:t xml:space="preserve"> di alto livello che consentono di aumentare la notorietà del marchio</w:t>
      </w:r>
      <w:r w:rsidRPr="006F7437">
        <w:rPr>
          <w:rFonts w:ascii="Montserrat Light" w:hAnsi="Montserrat Light" w:cs="Times New Roman"/>
        </w:rPr>
        <w:t xml:space="preserve">, come sottolinea </w:t>
      </w:r>
      <w:r w:rsidRPr="006F7437">
        <w:rPr>
          <w:rStyle w:val="Enfasigrassetto"/>
          <w:rFonts w:ascii="Montserrat Light" w:hAnsi="Montserrat Light"/>
        </w:rPr>
        <w:t xml:space="preserve">Alessandro </w:t>
      </w:r>
      <w:proofErr w:type="spellStart"/>
      <w:r w:rsidRPr="006F7437">
        <w:rPr>
          <w:rStyle w:val="Enfasigrassetto"/>
          <w:rFonts w:ascii="Montserrat Light" w:hAnsi="Montserrat Light"/>
        </w:rPr>
        <w:t>Cerbai</w:t>
      </w:r>
      <w:proofErr w:type="spellEnd"/>
      <w:r w:rsidRPr="006F7437">
        <w:rPr>
          <w:rFonts w:ascii="Montserrat Light" w:hAnsi="Montserrat Light"/>
        </w:rPr>
        <w:t xml:space="preserve">, presidente </w:t>
      </w:r>
      <w:proofErr w:type="spellStart"/>
      <w:r w:rsidRPr="006F7437">
        <w:rPr>
          <w:rFonts w:ascii="Montserrat Light" w:hAnsi="Montserrat Light"/>
        </w:rPr>
        <w:t>BigMat</w:t>
      </w:r>
      <w:proofErr w:type="spellEnd"/>
      <w:r w:rsidRPr="006F7437">
        <w:rPr>
          <w:rFonts w:ascii="Montserrat Light" w:hAnsi="Montserrat Light"/>
        </w:rPr>
        <w:t xml:space="preserve">: </w:t>
      </w:r>
      <w:r w:rsidRPr="006F7437">
        <w:rPr>
          <w:rStyle w:val="Enfasicorsivo"/>
          <w:rFonts w:ascii="Montserrat Light" w:hAnsi="Montserrat Light"/>
        </w:rPr>
        <w:t>«</w:t>
      </w:r>
      <w:r>
        <w:rPr>
          <w:rFonts w:ascii="Montserrat Light" w:hAnsi="Montserrat Light"/>
          <w:i/>
          <w:iCs/>
        </w:rPr>
        <w:t>Siamo entusiasti di poter</w:t>
      </w:r>
      <w:r w:rsidRPr="006F7437">
        <w:rPr>
          <w:rStyle w:val="Enfasicorsivo"/>
          <w:rFonts w:ascii="Montserrat Light" w:hAnsi="Montserrat Light"/>
        </w:rPr>
        <w:t xml:space="preserve"> </w:t>
      </w:r>
      <w:r>
        <w:rPr>
          <w:rStyle w:val="Enfasicorsivo"/>
          <w:rFonts w:ascii="Montserrat Light" w:hAnsi="Montserrat Light"/>
        </w:rPr>
        <w:t>f</w:t>
      </w:r>
      <w:r w:rsidRPr="006F7437">
        <w:rPr>
          <w:rStyle w:val="Enfasicorsivo"/>
          <w:rFonts w:ascii="Montserrat Light" w:hAnsi="Montserrat Light"/>
        </w:rPr>
        <w:t xml:space="preserve">ar conoscere la nostra insegna attraverso il Campionato europeo e le Nazionali di volley, con cui condividiamo un messaggio semplice ma forte: per vincere bisognare fare squadra, nello sport così come nel business! La pallavolo è uno degli sport più diffusi sul territorio italiano, la Nazionale rappresenta sani valori e aggrega la comunità portando benefici a tutto il territorio </w:t>
      </w:r>
      <w:r>
        <w:rPr>
          <w:rStyle w:val="Enfasicorsivo"/>
          <w:rFonts w:ascii="Montserrat Light" w:hAnsi="Montserrat Light"/>
        </w:rPr>
        <w:t>e su</w:t>
      </w:r>
      <w:r w:rsidRPr="006F7437">
        <w:rPr>
          <w:rStyle w:val="Enfasicorsivo"/>
          <w:rFonts w:ascii="Montserrat Light" w:hAnsi="Montserrat Light"/>
        </w:rPr>
        <w:t xml:space="preserve"> molteplici livelli. Lo sappiamo bene noi di </w:t>
      </w:r>
      <w:proofErr w:type="spellStart"/>
      <w:r w:rsidRPr="006F7437">
        <w:rPr>
          <w:rStyle w:val="Enfasicorsivo"/>
          <w:rFonts w:ascii="Montserrat Light" w:hAnsi="Montserrat Light"/>
        </w:rPr>
        <w:t>BigMat</w:t>
      </w:r>
      <w:proofErr w:type="spellEnd"/>
      <w:r w:rsidRPr="006F7437">
        <w:rPr>
          <w:rStyle w:val="Enfasicorsivo"/>
          <w:rFonts w:ascii="Montserrat Light" w:hAnsi="Montserrat Light"/>
        </w:rPr>
        <w:t xml:space="preserve"> che abbiamo un rapporto molto radicato con il territorio in cui operiamo: da sempre il Gruppo e le nostre rivendite sono coinvolti in attività legate allo sport </w:t>
      </w:r>
      <w:r>
        <w:rPr>
          <w:rStyle w:val="Enfasicorsivo"/>
          <w:rFonts w:ascii="Montserrat Light" w:hAnsi="Montserrat Light"/>
        </w:rPr>
        <w:t xml:space="preserve">e </w:t>
      </w:r>
      <w:r w:rsidRPr="006F7437">
        <w:rPr>
          <w:rStyle w:val="Enfasicorsivo"/>
          <w:rFonts w:ascii="Montserrat Light" w:hAnsi="Montserrat Light"/>
        </w:rPr>
        <w:t>crediamo che in quanto aziende possiamo partecipare alla vita economica e sociale del territorio in tanti modi, anche attraverso lo sport».</w:t>
      </w:r>
    </w:p>
    <w:p w14:paraId="249EA408" w14:textId="77777777" w:rsidR="009461DB" w:rsidRPr="006F7437" w:rsidRDefault="009461DB" w:rsidP="009461DB">
      <w:pPr>
        <w:jc w:val="both"/>
        <w:rPr>
          <w:rFonts w:ascii="Montserrat Light" w:hAnsi="Montserrat Light" w:cs="Times New Roman"/>
        </w:rPr>
      </w:pPr>
    </w:p>
    <w:p w14:paraId="750796DA" w14:textId="77777777" w:rsidR="009461DB" w:rsidRPr="006F7437" w:rsidRDefault="009461DB" w:rsidP="009461DB">
      <w:pPr>
        <w:jc w:val="both"/>
        <w:rPr>
          <w:rFonts w:ascii="Montserrat Light" w:hAnsi="Montserrat Light"/>
        </w:rPr>
      </w:pPr>
      <w:r w:rsidRPr="006F7437">
        <w:rPr>
          <w:rFonts w:ascii="Montserrat Light" w:hAnsi="Montserrat Light"/>
        </w:rPr>
        <w:t xml:space="preserve">Anche </w:t>
      </w:r>
      <w:r w:rsidRPr="006F7437">
        <w:rPr>
          <w:rFonts w:ascii="Montserrat Light" w:hAnsi="Montserrat Light"/>
          <w:b/>
          <w:bCs/>
        </w:rPr>
        <w:t xml:space="preserve">Matteo Camillini, direttore di </w:t>
      </w:r>
      <w:proofErr w:type="spellStart"/>
      <w:r w:rsidRPr="006F7437">
        <w:rPr>
          <w:rFonts w:ascii="Montserrat Light" w:hAnsi="Montserrat Light"/>
          <w:b/>
          <w:bCs/>
        </w:rPr>
        <w:t>BigMat</w:t>
      </w:r>
      <w:proofErr w:type="spellEnd"/>
      <w:r w:rsidRPr="006F7437">
        <w:rPr>
          <w:rFonts w:ascii="Montserrat Light" w:hAnsi="Montserrat Light"/>
          <w:b/>
          <w:bCs/>
        </w:rPr>
        <w:t xml:space="preserve"> Italia e International</w:t>
      </w:r>
      <w:r w:rsidRPr="006F7437">
        <w:rPr>
          <w:rFonts w:ascii="Montserrat Light" w:hAnsi="Montserrat Light"/>
        </w:rPr>
        <w:t xml:space="preserve"> conferma lo straordinario potere dello sport e del messaggio che esso veicola: «</w:t>
      </w:r>
      <w:r w:rsidRPr="006F7437">
        <w:rPr>
          <w:rFonts w:ascii="Montserrat Light" w:hAnsi="Montserrat Light"/>
          <w:i/>
          <w:iCs/>
        </w:rPr>
        <w:t xml:space="preserve">Negli anni </w:t>
      </w:r>
      <w:proofErr w:type="spellStart"/>
      <w:r w:rsidRPr="006F7437">
        <w:rPr>
          <w:rFonts w:ascii="Montserrat Light" w:hAnsi="Montserrat Light"/>
          <w:i/>
          <w:iCs/>
        </w:rPr>
        <w:t>BigMat</w:t>
      </w:r>
      <w:proofErr w:type="spellEnd"/>
      <w:r w:rsidRPr="006F7437">
        <w:rPr>
          <w:rFonts w:ascii="Montserrat Light" w:hAnsi="Montserrat Light"/>
          <w:i/>
          <w:iCs/>
        </w:rPr>
        <w:t xml:space="preserve"> è stato protagonista di molte iniziative sport</w:t>
      </w:r>
      <w:r>
        <w:rPr>
          <w:rFonts w:ascii="Montserrat Light" w:hAnsi="Montserrat Light"/>
          <w:i/>
          <w:iCs/>
        </w:rPr>
        <w:t>ive</w:t>
      </w:r>
      <w:r w:rsidRPr="006F7437">
        <w:rPr>
          <w:rFonts w:ascii="Montserrat Light" w:hAnsi="Montserrat Light"/>
          <w:i/>
          <w:iCs/>
        </w:rPr>
        <w:t xml:space="preserve">, </w:t>
      </w:r>
      <w:r w:rsidRPr="006F7437">
        <w:rPr>
          <w:rFonts w:ascii="Montserrat Light" w:hAnsi="Montserrat Light" w:cs="Times New Roman"/>
          <w:i/>
          <w:iCs/>
        </w:rPr>
        <w:t>nazional</w:t>
      </w:r>
      <w:r>
        <w:rPr>
          <w:rFonts w:ascii="Montserrat Light" w:hAnsi="Montserrat Light" w:cs="Times New Roman"/>
          <w:i/>
          <w:iCs/>
        </w:rPr>
        <w:t>i</w:t>
      </w:r>
      <w:r w:rsidRPr="006F7437">
        <w:rPr>
          <w:rFonts w:ascii="Montserrat Light" w:hAnsi="Montserrat Light" w:cs="Times New Roman"/>
          <w:i/>
          <w:iCs/>
        </w:rPr>
        <w:t xml:space="preserve"> e internazional</w:t>
      </w:r>
      <w:r>
        <w:rPr>
          <w:rFonts w:ascii="Montserrat Light" w:hAnsi="Montserrat Light" w:cs="Times New Roman"/>
          <w:i/>
          <w:iCs/>
        </w:rPr>
        <w:t>i</w:t>
      </w:r>
      <w:r w:rsidRPr="006F7437">
        <w:rPr>
          <w:rFonts w:ascii="Montserrat Light" w:hAnsi="Montserrat Light"/>
          <w:i/>
          <w:iCs/>
        </w:rPr>
        <w:t xml:space="preserve">, e siamo convinti che sia un ottimo strumento per </w:t>
      </w:r>
      <w:r w:rsidRPr="006F7437">
        <w:rPr>
          <w:rFonts w:ascii="Montserrat Light" w:hAnsi="Montserrat Light" w:cs="Times New Roman"/>
          <w:i/>
          <w:iCs/>
        </w:rPr>
        <w:t xml:space="preserve">valorizzare il brand e testimoniare </w:t>
      </w:r>
      <w:r>
        <w:rPr>
          <w:rFonts w:ascii="Montserrat Light" w:hAnsi="Montserrat Light" w:cs="Times New Roman"/>
          <w:i/>
          <w:iCs/>
        </w:rPr>
        <w:t>i nostri</w:t>
      </w:r>
      <w:r w:rsidRPr="006F7437">
        <w:rPr>
          <w:rFonts w:ascii="Montserrat Light" w:hAnsi="Montserrat Light" w:cs="Times New Roman"/>
          <w:i/>
          <w:iCs/>
        </w:rPr>
        <w:t xml:space="preserve"> valori: impegno, passione, lavoro di squadra e professionalità. </w:t>
      </w:r>
      <w:proofErr w:type="spellStart"/>
      <w:r w:rsidRPr="006F7437">
        <w:rPr>
          <w:rFonts w:ascii="Montserrat Light" w:hAnsi="Montserrat Light" w:cs="Times New Roman"/>
          <w:i/>
          <w:iCs/>
        </w:rPr>
        <w:t>EuroVolley</w:t>
      </w:r>
      <w:proofErr w:type="spellEnd"/>
      <w:r w:rsidRPr="006F7437">
        <w:rPr>
          <w:rFonts w:ascii="Montserrat Light" w:hAnsi="Montserrat Light" w:cs="Times New Roman"/>
          <w:i/>
          <w:iCs/>
        </w:rPr>
        <w:t xml:space="preserve"> è </w:t>
      </w:r>
      <w:r w:rsidRPr="006F7437">
        <w:rPr>
          <w:rFonts w:ascii="Montserrat Light" w:hAnsi="Montserrat Light"/>
          <w:i/>
          <w:iCs/>
        </w:rPr>
        <w:t xml:space="preserve">un evento </w:t>
      </w:r>
      <w:r w:rsidRPr="006F7437">
        <w:rPr>
          <w:rFonts w:ascii="Montserrat Light" w:hAnsi="Montserrat Light" w:cs="Times New Roman"/>
          <w:i/>
          <w:iCs/>
        </w:rPr>
        <w:t>che travalica i confini nazionali e il nostro Gruppo, che ha una forte anima europe</w:t>
      </w:r>
      <w:r>
        <w:rPr>
          <w:rFonts w:ascii="Montserrat Light" w:hAnsi="Montserrat Light" w:cs="Times New Roman"/>
          <w:i/>
          <w:iCs/>
        </w:rPr>
        <w:t xml:space="preserve">a, </w:t>
      </w:r>
      <w:r w:rsidRPr="006F7437">
        <w:rPr>
          <w:rFonts w:ascii="Montserrat Light" w:hAnsi="Montserrat Light" w:cs="Times New Roman"/>
          <w:i/>
          <w:iCs/>
        </w:rPr>
        <w:t xml:space="preserve">ha scelto di </w:t>
      </w:r>
      <w:r w:rsidRPr="006F7437">
        <w:rPr>
          <w:rFonts w:ascii="Montserrat Light" w:hAnsi="Montserrat Light"/>
          <w:i/>
          <w:iCs/>
        </w:rPr>
        <w:t>sponsorizzare alcune delle tappe del Campionato in Belgio, in Estonia e in Bulgaria</w:t>
      </w:r>
      <w:r w:rsidRPr="006F7437">
        <w:rPr>
          <w:rFonts w:ascii="Montserrat Light" w:hAnsi="Montserrat Light" w:cs="Times New Roman"/>
          <w:i/>
          <w:iCs/>
        </w:rPr>
        <w:t xml:space="preserve"> a testimonianza di una comunanza di intenti e di strategia tra tutti i Paesi </w:t>
      </w:r>
      <w:r>
        <w:rPr>
          <w:rFonts w:ascii="Montserrat Light" w:hAnsi="Montserrat Light" w:cs="Times New Roman"/>
          <w:i/>
          <w:iCs/>
        </w:rPr>
        <w:t xml:space="preserve">in cui è presente il marchio </w:t>
      </w:r>
      <w:proofErr w:type="spellStart"/>
      <w:r w:rsidRPr="006F7437">
        <w:rPr>
          <w:rFonts w:ascii="Montserrat Light" w:hAnsi="Montserrat Light" w:cs="Times New Roman"/>
          <w:i/>
          <w:iCs/>
        </w:rPr>
        <w:t>BigMat</w:t>
      </w:r>
      <w:proofErr w:type="spellEnd"/>
      <w:r w:rsidRPr="006F7437">
        <w:rPr>
          <w:rFonts w:ascii="Montserrat Light" w:hAnsi="Montserrat Light"/>
        </w:rPr>
        <w:t>».</w:t>
      </w:r>
    </w:p>
    <w:p w14:paraId="3F332221" w14:textId="77777777" w:rsidR="009461DB" w:rsidRPr="003A748F" w:rsidRDefault="009461DB" w:rsidP="009461DB">
      <w:pPr>
        <w:jc w:val="both"/>
        <w:rPr>
          <w:rFonts w:ascii="Montserrat Light" w:hAnsi="Montserrat Light" w:cs="Times New Roman"/>
        </w:rPr>
      </w:pPr>
    </w:p>
    <w:p w14:paraId="27B12C6C" w14:textId="77777777" w:rsidR="009461DB" w:rsidRPr="003A748F" w:rsidRDefault="009461DB" w:rsidP="009461DB">
      <w:pPr>
        <w:jc w:val="both"/>
        <w:rPr>
          <w:rFonts w:ascii="Montserrat Light" w:hAnsi="Montserrat Light" w:cs="Times New Roman"/>
          <w:b/>
          <w:bCs/>
        </w:rPr>
      </w:pPr>
      <w:r w:rsidRPr="003A748F">
        <w:rPr>
          <w:rFonts w:ascii="Montserrat Light" w:hAnsi="Montserrat Light" w:cs="Times New Roman"/>
          <w:b/>
          <w:bCs/>
        </w:rPr>
        <w:t>Essere “nazionali”, “locali” e anche “europei” è una delle caratteristiche del Gruppo</w:t>
      </w:r>
      <w:r>
        <w:rPr>
          <w:rFonts w:ascii="Montserrat Light" w:hAnsi="Montserrat Light" w:cs="Times New Roman"/>
        </w:rPr>
        <w:t xml:space="preserve"> </w:t>
      </w:r>
      <w:r w:rsidRPr="006F7437">
        <w:rPr>
          <w:rFonts w:ascii="Montserrat Light" w:hAnsi="Montserrat Light" w:cs="Times New Roman"/>
        </w:rPr>
        <w:t>che</w:t>
      </w:r>
      <w:r>
        <w:rPr>
          <w:rFonts w:ascii="Montserrat Light" w:hAnsi="Montserrat Light" w:cs="Times New Roman"/>
        </w:rPr>
        <w:t>,</w:t>
      </w:r>
      <w:r w:rsidRPr="006F7437">
        <w:rPr>
          <w:rFonts w:ascii="Montserrat Light" w:hAnsi="Montserrat Light" w:cs="Times New Roman"/>
        </w:rPr>
        <w:t xml:space="preserve"> attraverso </w:t>
      </w:r>
      <w:proofErr w:type="spellStart"/>
      <w:r w:rsidRPr="003A748F">
        <w:rPr>
          <w:rFonts w:ascii="Montserrat Light" w:hAnsi="Montserrat Light" w:cs="Times New Roman"/>
        </w:rPr>
        <w:t>BigMat</w:t>
      </w:r>
      <w:proofErr w:type="spellEnd"/>
      <w:r w:rsidRPr="003A748F">
        <w:rPr>
          <w:rFonts w:ascii="Montserrat Light" w:hAnsi="Montserrat Light" w:cs="Times New Roman"/>
        </w:rPr>
        <w:t xml:space="preserve"> International (la società del Gruppo che si occupa di favorire lo scambio di esperienze tra i diversi Paesi dove è presente l’insegna </w:t>
      </w:r>
      <w:proofErr w:type="spellStart"/>
      <w:r w:rsidRPr="003A748F">
        <w:rPr>
          <w:rFonts w:ascii="Montserrat Light" w:hAnsi="Montserrat Light" w:cs="Times New Roman"/>
        </w:rPr>
        <w:t>BigMat</w:t>
      </w:r>
      <w:proofErr w:type="spellEnd"/>
      <w:r w:rsidRPr="003A748F">
        <w:rPr>
          <w:rFonts w:ascii="Montserrat Light" w:hAnsi="Montserrat Light" w:cs="Times New Roman"/>
        </w:rPr>
        <w:t>) sarà</w:t>
      </w:r>
      <w:r w:rsidRPr="003A748F">
        <w:rPr>
          <w:rFonts w:ascii="Montserrat Light" w:hAnsi="Montserrat Light" w:cs="Times New Roman"/>
          <w:b/>
          <w:bCs/>
        </w:rPr>
        <w:t xml:space="preserve"> </w:t>
      </w:r>
      <w:proofErr w:type="spellStart"/>
      <w:r w:rsidRPr="003A748F">
        <w:rPr>
          <w:rFonts w:ascii="Montserrat Light" w:hAnsi="Montserrat Light" w:cs="Times New Roman"/>
          <w:b/>
          <w:bCs/>
        </w:rPr>
        <w:t>supplier</w:t>
      </w:r>
      <w:proofErr w:type="spellEnd"/>
      <w:r w:rsidRPr="003A748F">
        <w:rPr>
          <w:rFonts w:ascii="Montserrat Light" w:hAnsi="Montserrat Light" w:cs="Times New Roman"/>
          <w:b/>
          <w:bCs/>
        </w:rPr>
        <w:t xml:space="preserve"> partner per le tappe di </w:t>
      </w:r>
      <w:proofErr w:type="spellStart"/>
      <w:r w:rsidRPr="003A748F">
        <w:rPr>
          <w:rFonts w:ascii="Montserrat Light" w:hAnsi="Montserrat Light" w:cs="Times New Roman"/>
          <w:b/>
          <w:bCs/>
        </w:rPr>
        <w:t>EuroVolley</w:t>
      </w:r>
      <w:proofErr w:type="spellEnd"/>
      <w:r w:rsidRPr="003A748F">
        <w:rPr>
          <w:rFonts w:ascii="Montserrat Light" w:hAnsi="Montserrat Light" w:cs="Times New Roman"/>
          <w:b/>
          <w:bCs/>
        </w:rPr>
        <w:t xml:space="preserve"> 2023 </w:t>
      </w:r>
      <w:proofErr w:type="spellStart"/>
      <w:r w:rsidRPr="003A748F">
        <w:rPr>
          <w:rFonts w:ascii="Montserrat Light" w:hAnsi="Montserrat Light" w:cs="Times New Roman"/>
          <w:b/>
          <w:bCs/>
        </w:rPr>
        <w:t>Women</w:t>
      </w:r>
      <w:proofErr w:type="spellEnd"/>
      <w:r w:rsidRPr="003A748F">
        <w:rPr>
          <w:rFonts w:ascii="Montserrat Light" w:hAnsi="Montserrat Light" w:cs="Times New Roman"/>
          <w:b/>
          <w:bCs/>
        </w:rPr>
        <w:t xml:space="preserve"> in Belgio, sponsor per le tappe sempre femminili in Estonia; mentre sarà </w:t>
      </w:r>
      <w:proofErr w:type="spellStart"/>
      <w:r w:rsidRPr="003A748F">
        <w:rPr>
          <w:rFonts w:ascii="Montserrat Light" w:hAnsi="Montserrat Light" w:cs="Times New Roman"/>
          <w:b/>
          <w:bCs/>
        </w:rPr>
        <w:t>local</w:t>
      </w:r>
      <w:proofErr w:type="spellEnd"/>
      <w:r w:rsidRPr="003A748F">
        <w:rPr>
          <w:rFonts w:ascii="Montserrat Light" w:hAnsi="Montserrat Light" w:cs="Times New Roman"/>
          <w:b/>
          <w:bCs/>
        </w:rPr>
        <w:t xml:space="preserve"> partner per le tappe del campionato maschile in Bulgaria.</w:t>
      </w:r>
    </w:p>
    <w:p w14:paraId="5301FC4E" w14:textId="77777777" w:rsidR="009461DB" w:rsidRPr="006F7437" w:rsidRDefault="009461DB" w:rsidP="009461DB">
      <w:pPr>
        <w:jc w:val="both"/>
        <w:rPr>
          <w:rFonts w:ascii="Montserrat Light" w:hAnsi="Montserrat Light" w:cs="Times New Roman"/>
        </w:rPr>
      </w:pPr>
    </w:p>
    <w:p w14:paraId="0E392AB5" w14:textId="77777777" w:rsidR="009461DB" w:rsidRPr="00AC370E" w:rsidRDefault="009461DB" w:rsidP="009461DB">
      <w:pPr>
        <w:jc w:val="both"/>
        <w:rPr>
          <w:rFonts w:ascii="Montserrat Light" w:hAnsi="Montserrat Light"/>
        </w:rPr>
      </w:pPr>
    </w:p>
    <w:p w14:paraId="42282A96" w14:textId="77777777" w:rsidR="009461DB" w:rsidRPr="002C43C5" w:rsidRDefault="009461DB" w:rsidP="009461DB">
      <w:pPr>
        <w:pStyle w:val="Titolo2"/>
        <w:spacing w:before="0" w:after="0"/>
        <w:jc w:val="both"/>
        <w:rPr>
          <w:rStyle w:val="Nessuno"/>
          <w:rFonts w:ascii="Montserrat Light" w:eastAsia="Montserrat Light" w:hAnsi="Montserrat Light" w:cs="Montserrat Light"/>
          <w:color w:val="000000" w:themeColor="text1"/>
          <w:sz w:val="20"/>
          <w:szCs w:val="20"/>
        </w:rPr>
      </w:pPr>
      <w:r w:rsidRPr="002C43C5">
        <w:rPr>
          <w:rStyle w:val="Nessuno"/>
          <w:rFonts w:ascii="Montserrat Light" w:eastAsia="Montserrat Light" w:hAnsi="Montserrat Light" w:cs="Montserrat Light"/>
          <w:color w:val="000000" w:themeColor="text1"/>
          <w:sz w:val="20"/>
          <w:szCs w:val="20"/>
        </w:rPr>
        <w:t>CHI È BIGMAT</w:t>
      </w:r>
    </w:p>
    <w:p w14:paraId="19F68540" w14:textId="77777777" w:rsidR="009461DB" w:rsidRPr="002C43C5" w:rsidRDefault="009461DB" w:rsidP="009461DB">
      <w:pPr>
        <w:rPr>
          <w:rStyle w:val="Nessuno"/>
          <w:rFonts w:ascii="Montserrat Light" w:hAnsi="Montserrat Light"/>
          <w:color w:val="000000" w:themeColor="text1"/>
          <w:sz w:val="20"/>
          <w:szCs w:val="20"/>
        </w:rPr>
      </w:pP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, fondato nel 1981, è il Gruppo leader in Italia e in Europa di punti vendita per la distribuzione specializzata di materiali per costruire, ristrutturare e rinnovare. Il network internazionale ha oltre 1.000 punti vendita in 7 Paesi (Belgio, Francia, Italia, Portogallo, Repubblica Ceca, Slovacchia e Spagna) e un fatturato complessivo 2022 di oltre 3 miliardi di euro. In Italia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conta oltre 230 punti vendita e 150 soci, per un fatturato 2022 di 890 milioni di euro.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si rivolge ai professionisti del settore dell’edilizia – imprese edili, progettisti, architetti,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interior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designer, artigiani – ma anche privati, offrendo prodotti, sistemi costruttivi e servizi personalizzati per ogni progetto. Ogni punto vendita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è un centro specializzato per soluzioni tecniche tradizionali e all’avanguardia che vanno dai materiali edili, </w:t>
      </w:r>
      <w:proofErr w:type="gram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alla ferramenta</w:t>
      </w:r>
      <w:proofErr w:type="gram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ed elettroutensili, fino alle finiture d’interni. Grazie alla competenza del personale specializzato, agli ampi spazi espositivi e molteplici servizi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è un partner strategico per tutti i progetti anche grazie alla rete di showroom d’interni HABIMAT.</w:t>
      </w:r>
    </w:p>
    <w:p w14:paraId="2162AA0A" w14:textId="77777777" w:rsidR="009461DB" w:rsidRPr="002C43C5" w:rsidRDefault="009461DB" w:rsidP="009461DB">
      <w:pPr>
        <w:rPr>
          <w:rStyle w:val="Nessuno"/>
          <w:rFonts w:ascii="Montserrat Light" w:hAnsi="Montserrat Light"/>
          <w:color w:val="000000" w:themeColor="text1"/>
          <w:sz w:val="20"/>
          <w:szCs w:val="20"/>
        </w:rPr>
      </w:pPr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Dal 2023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Italia è sponsor ufficiale delle Nazionali italiane di pallavolo e accompagnerà gli atleti e le atlete in qualità di nuovo co-sponsor di maglia in tutti gli appuntamenti internazionali.</w:t>
      </w:r>
    </w:p>
    <w:p w14:paraId="6122078A" w14:textId="77777777" w:rsidR="009461DB" w:rsidRPr="002C43C5" w:rsidRDefault="009461DB" w:rsidP="009461DB">
      <w:pPr>
        <w:rPr>
          <w:rStyle w:val="Nessuno"/>
          <w:rFonts w:ascii="Montserrat Light" w:hAnsi="Montserrat Light"/>
          <w:color w:val="000000" w:themeColor="text1"/>
          <w:sz w:val="20"/>
          <w:szCs w:val="20"/>
        </w:rPr>
      </w:pPr>
    </w:p>
    <w:p w14:paraId="71882507" w14:textId="77777777" w:rsidR="009461DB" w:rsidRPr="002C43C5" w:rsidRDefault="009461DB" w:rsidP="009461DB">
      <w:pPr>
        <w:rPr>
          <w:rStyle w:val="Nessuno"/>
          <w:rFonts w:ascii="Montserrat Light" w:hAnsi="Montserrat Light"/>
        </w:rPr>
      </w:pP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Italia fa inoltre parte di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International, la società del Gruppo che si occupa di favorire lo scambio di esperienze e conoscenze tra i Soci e tra i diversi Paesi dove è presente l’insegna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.</w:t>
      </w:r>
      <w:r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</w:t>
      </w:r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Tra le iniziative più di rilievo di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International ci sono il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International Architecture Award (premio biennale che dal 2013 promuove l’eccellenza architettonica europea) e il progetto di responsabilità sociale “Costruiamo per lo Sport” che dal 2020 sostiene dello sport amatoriale in tutta Europa. Tra le iniziative nel mondo dello sport c’è anche il ciclismo,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BigMat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è infatti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official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partner degli UCI Cycling World </w:t>
      </w:r>
      <w:proofErr w:type="spellStart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>Championships</w:t>
      </w:r>
      <w:proofErr w:type="spellEnd"/>
      <w:r w:rsidRPr="002C43C5">
        <w:rPr>
          <w:rStyle w:val="Nessuno"/>
          <w:rFonts w:ascii="Montserrat Light" w:hAnsi="Montserrat Light"/>
          <w:color w:val="000000" w:themeColor="text1"/>
          <w:sz w:val="20"/>
          <w:szCs w:val="20"/>
        </w:rPr>
        <w:t xml:space="preserve"> 2023.</w:t>
      </w:r>
    </w:p>
    <w:p w14:paraId="38D7D468" w14:textId="09E775AE" w:rsidR="00125F10" w:rsidRDefault="00125F10">
      <w:pPr>
        <w:rPr>
          <w:color w:val="FF0000"/>
        </w:rPr>
      </w:pPr>
    </w:p>
    <w:p w14:paraId="273C8529" w14:textId="77777777" w:rsidR="009461DB" w:rsidRDefault="009461DB">
      <w:pPr>
        <w:rPr>
          <w:color w:val="FF0000"/>
        </w:rPr>
      </w:pPr>
    </w:p>
    <w:p w14:paraId="7A6A519D" w14:textId="77777777" w:rsidR="009461DB" w:rsidRDefault="009461DB">
      <w:pPr>
        <w:rPr>
          <w:color w:val="FF0000"/>
        </w:rPr>
      </w:pPr>
    </w:p>
    <w:p w14:paraId="6AF11942" w14:textId="77777777" w:rsidR="009461DB" w:rsidRDefault="009461DB">
      <w:pPr>
        <w:rPr>
          <w:color w:val="FF0000"/>
        </w:rPr>
      </w:pPr>
    </w:p>
    <w:p w14:paraId="70C587AB" w14:textId="77777777" w:rsidR="009461DB" w:rsidRDefault="009461DB">
      <w:pPr>
        <w:rPr>
          <w:color w:val="FF0000"/>
        </w:rPr>
      </w:pPr>
    </w:p>
    <w:p w14:paraId="1DD37960" w14:textId="77777777" w:rsidR="009461DB" w:rsidRDefault="009461DB" w:rsidP="009461DB">
      <w:pPr>
        <w:jc w:val="center"/>
        <w:rPr>
          <w:rStyle w:val="Hyperlink0"/>
          <w:rFonts w:eastAsiaTheme="minorHAnsi"/>
        </w:rPr>
      </w:pPr>
      <w:r>
        <w:rPr>
          <w:rStyle w:val="Nessuno"/>
          <w:rFonts w:ascii="Arial" w:hAnsi="Arial"/>
          <w:sz w:val="14"/>
          <w:szCs w:val="14"/>
        </w:rPr>
        <w:t xml:space="preserve">Ufficio Stampa | </w:t>
      </w:r>
      <w:hyperlink r:id="rId28" w:history="1">
        <w:r>
          <w:rPr>
            <w:rStyle w:val="Hyperlink0"/>
            <w:rFonts w:eastAsiaTheme="minorHAnsi"/>
          </w:rPr>
          <w:t>press@bigmat.it</w:t>
        </w:r>
      </w:hyperlink>
      <w:r>
        <w:rPr>
          <w:rStyle w:val="Hyperlink0"/>
          <w:rFonts w:eastAsiaTheme="minorHAnsi"/>
        </w:rPr>
        <w:t xml:space="preserve"> | Francesca Negri - Cell. +39 335 8235588 | Michela </w:t>
      </w:r>
      <w:proofErr w:type="gramStart"/>
      <w:r>
        <w:rPr>
          <w:rStyle w:val="Hyperlink0"/>
          <w:rFonts w:eastAsiaTheme="minorHAnsi"/>
        </w:rPr>
        <w:t>Pesenti  -</w:t>
      </w:r>
      <w:proofErr w:type="gramEnd"/>
      <w:r>
        <w:rPr>
          <w:rStyle w:val="Hyperlink0"/>
          <w:rFonts w:eastAsiaTheme="minorHAnsi"/>
        </w:rPr>
        <w:t xml:space="preserve"> Cell. +39 345 8628493</w:t>
      </w:r>
    </w:p>
    <w:p w14:paraId="54E42756" w14:textId="77777777" w:rsidR="009461DB" w:rsidRDefault="009461DB" w:rsidP="009461DB">
      <w:pPr>
        <w:jc w:val="center"/>
        <w:rPr>
          <w:rStyle w:val="Hyperlink0"/>
          <w:rFonts w:eastAsiaTheme="minorHAnsi"/>
        </w:rPr>
      </w:pPr>
      <w:r>
        <w:rPr>
          <w:rStyle w:val="Hyperlink0"/>
          <w:rFonts w:eastAsiaTheme="minorHAnsi"/>
        </w:rPr>
        <w:t xml:space="preserve">Relazioni con l’esterno | Anna Maria </w:t>
      </w:r>
      <w:proofErr w:type="spellStart"/>
      <w:proofErr w:type="gramStart"/>
      <w:r>
        <w:rPr>
          <w:rStyle w:val="Hyperlink0"/>
          <w:rFonts w:eastAsiaTheme="minorHAnsi"/>
        </w:rPr>
        <w:t>Sciorelli</w:t>
      </w:r>
      <w:proofErr w:type="spellEnd"/>
      <w:r>
        <w:rPr>
          <w:rStyle w:val="Hyperlink0"/>
          <w:rFonts w:eastAsiaTheme="minorHAnsi"/>
        </w:rPr>
        <w:t xml:space="preserve">  -</w:t>
      </w:r>
      <w:proofErr w:type="gramEnd"/>
      <w:r>
        <w:rPr>
          <w:rStyle w:val="Hyperlink0"/>
          <w:rFonts w:eastAsiaTheme="minorHAnsi"/>
        </w:rPr>
        <w:t xml:space="preserve">  Cell. +39 340 9957422</w:t>
      </w:r>
    </w:p>
    <w:p w14:paraId="4FC5ED10" w14:textId="77777777" w:rsidR="009461DB" w:rsidRDefault="009461DB" w:rsidP="009461DB">
      <w:pPr>
        <w:rPr>
          <w:rStyle w:val="Nessuno"/>
          <w:rFonts w:ascii="Arial" w:eastAsia="Arial" w:hAnsi="Arial" w:cs="Arial"/>
          <w:sz w:val="14"/>
          <w:szCs w:val="14"/>
        </w:rPr>
      </w:pPr>
    </w:p>
    <w:p w14:paraId="772466A9" w14:textId="77777777" w:rsidR="009461DB" w:rsidRDefault="009461DB" w:rsidP="009461DB">
      <w:pPr>
        <w:jc w:val="center"/>
        <w:rPr>
          <w:rStyle w:val="Nessuno"/>
          <w:rFonts w:ascii="Arial" w:eastAsia="Arial" w:hAnsi="Arial" w:cs="Arial"/>
          <w:sz w:val="14"/>
          <w:szCs w:val="14"/>
        </w:rPr>
      </w:pPr>
      <w:proofErr w:type="spellStart"/>
      <w:r>
        <w:rPr>
          <w:rStyle w:val="Nessuno"/>
          <w:rFonts w:ascii="Arial" w:hAnsi="Arial"/>
          <w:sz w:val="14"/>
          <w:szCs w:val="14"/>
        </w:rPr>
        <w:t>BigMat</w:t>
      </w:r>
      <w:proofErr w:type="spellEnd"/>
      <w:r>
        <w:rPr>
          <w:rStyle w:val="Nessuno"/>
          <w:rFonts w:ascii="Arial" w:hAnsi="Arial"/>
          <w:sz w:val="14"/>
          <w:szCs w:val="14"/>
        </w:rPr>
        <w:t xml:space="preserve"> e HABIMAT sono marchi di </w:t>
      </w:r>
      <w:proofErr w:type="spellStart"/>
      <w:r>
        <w:rPr>
          <w:rStyle w:val="Nessuno"/>
          <w:rFonts w:ascii="Arial" w:hAnsi="Arial"/>
          <w:sz w:val="14"/>
          <w:szCs w:val="14"/>
        </w:rPr>
        <w:t>BigMat</w:t>
      </w:r>
      <w:proofErr w:type="spellEnd"/>
      <w:r>
        <w:rPr>
          <w:rStyle w:val="Nessuno"/>
          <w:rFonts w:ascii="Arial" w:hAnsi="Arial"/>
          <w:sz w:val="14"/>
          <w:szCs w:val="14"/>
        </w:rPr>
        <w:t xml:space="preserve"> Italia </w:t>
      </w:r>
      <w:proofErr w:type="spellStart"/>
      <w:r>
        <w:rPr>
          <w:rStyle w:val="Nessuno"/>
          <w:rFonts w:ascii="Arial" w:hAnsi="Arial"/>
          <w:sz w:val="14"/>
          <w:szCs w:val="14"/>
        </w:rPr>
        <w:t>S.c.p.a</w:t>
      </w:r>
      <w:proofErr w:type="spellEnd"/>
      <w:r>
        <w:rPr>
          <w:rStyle w:val="Nessuno"/>
          <w:rFonts w:ascii="Arial" w:hAnsi="Arial"/>
          <w:sz w:val="14"/>
          <w:szCs w:val="14"/>
        </w:rPr>
        <w:t xml:space="preserve">. | Via Roma, 74 - 20060 Cassina de' Pecchi (MI) </w:t>
      </w:r>
      <w:r>
        <w:rPr>
          <w:rStyle w:val="Nessuno"/>
          <w:rFonts w:ascii="Arial Unicode MS" w:hAnsi="Arial Unicode MS"/>
          <w:sz w:val="14"/>
          <w:szCs w:val="14"/>
        </w:rPr>
        <w:br/>
      </w:r>
      <w:r>
        <w:rPr>
          <w:rStyle w:val="Nessuno"/>
          <w:rFonts w:ascii="Arial" w:hAnsi="Arial"/>
          <w:sz w:val="14"/>
          <w:szCs w:val="14"/>
        </w:rPr>
        <w:t>T. +39 02 95344836 | info@bigmat.it | www.bigmat.it | www.habimat.it</w:t>
      </w:r>
    </w:p>
    <w:p w14:paraId="48A12F25" w14:textId="77777777" w:rsidR="009461DB" w:rsidRDefault="009461DB">
      <w:pPr>
        <w:rPr>
          <w:color w:val="FF0000"/>
        </w:rPr>
      </w:pPr>
    </w:p>
    <w:bookmarkStart w:id="7" w:name="_MON_1752315356"/>
    <w:bookmarkEnd w:id="7"/>
    <w:p w14:paraId="5242A88E" w14:textId="5FB24380" w:rsidR="00125F10" w:rsidRDefault="00603278">
      <w:pPr>
        <w:rPr>
          <w:color w:val="FF0000"/>
        </w:rPr>
      </w:pPr>
      <w:r>
        <w:rPr>
          <w:noProof/>
          <w:color w:val="FF0000"/>
        </w:rPr>
        <w:object w:dxaOrig="9355" w:dyaOrig="13949" w14:anchorId="54D46FBF">
          <v:shape id="_x0000_i1027" type="#_x0000_t75" alt="" style="width:468.35pt;height:695.75pt;mso-width-percent:0;mso-height-percent:0;mso-width-percent:0;mso-height-percent:0" o:ole="">
            <v:imagedata r:id="rId29" o:title=""/>
          </v:shape>
          <o:OLEObject Type="Embed" ProgID="Word.Document.12" ShapeID="_x0000_i1027" DrawAspect="Content" ObjectID="_1752398556" r:id="rId30">
            <o:FieldCodes>\s</o:FieldCodes>
          </o:OLEObject>
        </w:object>
      </w:r>
    </w:p>
    <w:p w14:paraId="6EE2AC00" w14:textId="65CB3E51" w:rsidR="00125F10" w:rsidRDefault="00125F10" w:rsidP="00125F10">
      <w:pPr>
        <w:pStyle w:val="Titolo1"/>
        <w:numPr>
          <w:ilvl w:val="0"/>
          <w:numId w:val="0"/>
        </w:numPr>
        <w:spacing w:before="0"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noProof/>
          <w:lang w:val="en-US"/>
        </w:rPr>
        <w:lastRenderedPageBreak/>
        <w:drawing>
          <wp:inline distT="0" distB="0" distL="0" distR="0" wp14:anchorId="4122A249" wp14:editId="40022274">
            <wp:extent cx="4229100" cy="1134225"/>
            <wp:effectExtent l="0" t="0" r="0" b="8890"/>
            <wp:docPr id="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8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57" cy="11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B2FC" w14:textId="77777777" w:rsidR="00125F10" w:rsidRDefault="00125F10" w:rsidP="00125F10">
      <w:pPr>
        <w:pStyle w:val="Titolo1"/>
        <w:numPr>
          <w:ilvl w:val="0"/>
          <w:numId w:val="0"/>
        </w:numPr>
        <w:spacing w:before="0" w:after="0" w:line="240" w:lineRule="auto"/>
        <w:jc w:val="center"/>
        <w:rPr>
          <w:rFonts w:ascii="Calibri" w:hAnsi="Calibri"/>
          <w:sz w:val="20"/>
          <w:szCs w:val="20"/>
        </w:rPr>
      </w:pPr>
    </w:p>
    <w:p w14:paraId="2A9C9E74" w14:textId="77777777" w:rsidR="00125F10" w:rsidRDefault="00125F10" w:rsidP="00125F10">
      <w:pPr>
        <w:pStyle w:val="Titolo1"/>
        <w:numPr>
          <w:ilvl w:val="0"/>
          <w:numId w:val="0"/>
        </w:numPr>
        <w:spacing w:before="0" w:after="0" w:line="240" w:lineRule="auto"/>
        <w:jc w:val="center"/>
        <w:rPr>
          <w:rFonts w:ascii="Calibri" w:hAnsi="Calibri"/>
          <w:sz w:val="20"/>
          <w:szCs w:val="20"/>
        </w:rPr>
      </w:pPr>
    </w:p>
    <w:p w14:paraId="35776BB5" w14:textId="44AFE2CD" w:rsidR="00125F10" w:rsidRPr="007953B8" w:rsidRDefault="00125F10" w:rsidP="00125F10">
      <w:pPr>
        <w:pStyle w:val="Titolo1"/>
        <w:numPr>
          <w:ilvl w:val="0"/>
          <w:numId w:val="0"/>
        </w:numPr>
        <w:spacing w:before="0" w:after="0" w:line="240" w:lineRule="auto"/>
        <w:jc w:val="center"/>
        <w:rPr>
          <w:rFonts w:ascii="Calibri" w:hAnsi="Calibri"/>
          <w:sz w:val="18"/>
          <w:szCs w:val="18"/>
        </w:rPr>
      </w:pPr>
      <w:r w:rsidRPr="007953B8">
        <w:rPr>
          <w:rFonts w:ascii="Calibri" w:hAnsi="Calibri"/>
          <w:sz w:val="18"/>
          <w:szCs w:val="18"/>
        </w:rPr>
        <w:t>COMPANY PROFILE</w:t>
      </w:r>
    </w:p>
    <w:p w14:paraId="416BD5D2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</w:p>
    <w:p w14:paraId="60F6B5AD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  <w:r w:rsidRPr="007953B8">
        <w:rPr>
          <w:rFonts w:ascii="Calibri" w:hAnsi="Calibri"/>
          <w:bCs/>
          <w:sz w:val="18"/>
          <w:szCs w:val="18"/>
        </w:rPr>
        <w:t>Doctor Glass® nasce nel 1998 con l’idea di garantire un efficiente e tempestivo servizio nella riparazione, sostituzione ed oscuramento dei vetri per ogni veicolo circolante.</w:t>
      </w:r>
    </w:p>
    <w:p w14:paraId="73A48643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  <w:r w:rsidRPr="007953B8">
        <w:rPr>
          <w:rFonts w:ascii="Calibri" w:hAnsi="Calibri"/>
          <w:bCs/>
          <w:sz w:val="18"/>
          <w:szCs w:val="18"/>
        </w:rPr>
        <w:t xml:space="preserve">L’azienda è cresciuta rapidamente sfruttando un sistema di affiliazione che offre la possibilità di </w:t>
      </w:r>
      <w:r w:rsidRPr="007953B8">
        <w:rPr>
          <w:rFonts w:ascii="Calibri" w:hAnsi="Calibri"/>
          <w:bCs/>
          <w:sz w:val="18"/>
          <w:szCs w:val="18"/>
          <w:u w:val="single"/>
        </w:rPr>
        <w:t>aderire a tutti i professionisti del settore che desiderano approcciare il mercato con maggiore efficacia</w:t>
      </w:r>
      <w:r w:rsidRPr="007953B8">
        <w:rPr>
          <w:rFonts w:ascii="Calibri" w:hAnsi="Calibri"/>
          <w:bCs/>
          <w:sz w:val="18"/>
          <w:szCs w:val="18"/>
        </w:rPr>
        <w:t xml:space="preserve">. Si è rapidamente imposta in Italia come una delle aziende leader nell’installazione e riparazione vetri per auto, integrando i propri servizi con quelli comunemente indicati come "additional business", </w:t>
      </w:r>
      <w:bookmarkStart w:id="8" w:name="_Hlk135050006"/>
      <w:r w:rsidRPr="007953B8">
        <w:rPr>
          <w:rFonts w:ascii="Calibri" w:hAnsi="Calibri"/>
          <w:bCs/>
          <w:sz w:val="18"/>
          <w:szCs w:val="18"/>
        </w:rPr>
        <w:t>come l’applicazione delle pellicole oscuranti, la sostituzione delle spazzole tergicristallo, la sanificazione e del trattamento sistema antipioggia. Doctor Glass dispone inoltre la migliore tecnologia disponibile per la ricalibratura dei sistemi ADAS (Advanced Driver Assistance Systems).</w:t>
      </w:r>
      <w:bookmarkEnd w:id="8"/>
    </w:p>
    <w:p w14:paraId="09BF9F12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  <w:r w:rsidRPr="007953B8">
        <w:rPr>
          <w:rFonts w:ascii="Calibri" w:hAnsi="Calibri"/>
          <w:bCs/>
          <w:sz w:val="18"/>
          <w:szCs w:val="18"/>
        </w:rPr>
        <w:t>Dopo 25 anni sul mercato Doctor Glass® è presente su tutto il territorio italiano con oltre 150 centri ed è in grado di garantire un servizio rapido ed accurato, con standard qualitativi elevati. Ad inizio 2013 Doctor Glass® Group viene acquisita dal gruppo Belron® Italia, società a cui fanno capo le divisioni Carglass® e Origlass.</w:t>
      </w:r>
    </w:p>
    <w:p w14:paraId="17462A37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</w:p>
    <w:p w14:paraId="79CE4E0D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  <w:r w:rsidRPr="007953B8">
        <w:rPr>
          <w:rFonts w:ascii="Calibri" w:hAnsi="Calibri"/>
          <w:b/>
          <w:bCs/>
          <w:sz w:val="18"/>
          <w:szCs w:val="18"/>
        </w:rPr>
        <w:t>La nostra mission ed i valori aziendali</w:t>
      </w:r>
    </w:p>
    <w:p w14:paraId="7A955343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  <w:r w:rsidRPr="007953B8">
        <w:rPr>
          <w:rFonts w:ascii="Calibri" w:hAnsi="Calibri"/>
          <w:bCs/>
          <w:sz w:val="18"/>
          <w:szCs w:val="18"/>
          <w:u w:val="single"/>
        </w:rPr>
        <w:t>Sviluppare, promuovere, formare e qualificare gli affiliati per raggiungere un servizio eccellente</w:t>
      </w:r>
      <w:r w:rsidRPr="007953B8">
        <w:rPr>
          <w:rFonts w:ascii="Calibri" w:hAnsi="Calibri"/>
          <w:bCs/>
          <w:sz w:val="18"/>
          <w:szCs w:val="18"/>
        </w:rPr>
        <w:t xml:space="preserve">, è la nostra missione, certi che proporre qualità rappresenta l’unità di misura della professionalità. </w:t>
      </w:r>
    </w:p>
    <w:p w14:paraId="4DA82BFF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  <w:r w:rsidRPr="007953B8">
        <w:rPr>
          <w:rFonts w:ascii="Calibri" w:hAnsi="Calibri"/>
          <w:b/>
          <w:bCs/>
          <w:sz w:val="18"/>
          <w:szCs w:val="18"/>
        </w:rPr>
        <w:t>L’operatività Doctor Glass®</w:t>
      </w:r>
    </w:p>
    <w:p w14:paraId="47ACBCD0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  <w:r w:rsidRPr="007953B8">
        <w:rPr>
          <w:rFonts w:ascii="Calibri" w:hAnsi="Calibri"/>
          <w:bCs/>
          <w:sz w:val="18"/>
          <w:szCs w:val="18"/>
          <w:u w:val="single"/>
        </w:rPr>
        <w:t>Doctor Glass® è una realtà composta da specialisti del cristallo in centri dedicati esclusivamente ai vetri per auto veicoli</w:t>
      </w:r>
      <w:r w:rsidRPr="007953B8">
        <w:rPr>
          <w:rFonts w:ascii="Calibri" w:hAnsi="Calibri"/>
          <w:bCs/>
          <w:sz w:val="18"/>
          <w:szCs w:val="18"/>
        </w:rPr>
        <w:t xml:space="preserve">, con qualifica tecnica professionale e gestionale, costantemente aggiornati e dotati sia di unità mobili per il servizio a domicilio, sia di uno specifico know-how per la riparazione, che spesso evita la sostituzione del parabrezza. </w:t>
      </w:r>
      <w:r w:rsidRPr="007953B8">
        <w:rPr>
          <w:rFonts w:ascii="Calibri" w:hAnsi="Calibri"/>
          <w:bCs/>
          <w:sz w:val="18"/>
          <w:szCs w:val="18"/>
          <w:u w:val="single"/>
        </w:rPr>
        <w:t>L’efficiente call center Doctor Glass®, con numero verde 800.10.10.10</w:t>
      </w:r>
      <w:r w:rsidRPr="007953B8">
        <w:rPr>
          <w:rFonts w:ascii="Calibri" w:hAnsi="Calibri"/>
          <w:bCs/>
          <w:sz w:val="18"/>
          <w:szCs w:val="18"/>
        </w:rPr>
        <w:t xml:space="preserve">, è attivo 12 ore al giorno ed assicura ai clienti assistenza tempestiva ed efficace.  È inoltre possibile prenotare un appuntamento o consultare il centro più vicino consultando il sito www.doctorglass.com </w:t>
      </w:r>
    </w:p>
    <w:p w14:paraId="48D455F9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</w:p>
    <w:p w14:paraId="14F30634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 w:cs="Calibri"/>
          <w:b/>
          <w:bCs/>
          <w:sz w:val="18"/>
          <w:szCs w:val="18"/>
        </w:rPr>
      </w:pPr>
      <w:r w:rsidRPr="007953B8">
        <w:rPr>
          <w:rFonts w:ascii="Calibri" w:hAnsi="Calibri" w:cs="Calibri"/>
          <w:b/>
          <w:bCs/>
          <w:sz w:val="18"/>
          <w:szCs w:val="18"/>
        </w:rPr>
        <w:t>I nostri servizi: la riparazione e sostituzione dei vetri auto</w:t>
      </w:r>
    </w:p>
    <w:p w14:paraId="4A41BD13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  <w:r w:rsidRPr="007953B8">
        <w:rPr>
          <w:rFonts w:ascii="Calibri" w:hAnsi="Calibri" w:cs="Calibri"/>
          <w:bCs/>
          <w:sz w:val="18"/>
          <w:szCs w:val="18"/>
        </w:rPr>
        <w:t>In molti casi il parabrezza può essere riparato perfettamente, ripristinando tutte le sue caratteristiche di sicurezza e trasparenza, ottenendo al tempo stesso dei vantaggi. In primo luogo, la riparazione è rapida (30 minuti), inoltre ha un prezzo inferiore rispetto alla sostituzione e, nei casi in cui il cliente è assicurato sui cristalli, la riparazione è gratis. Se il parabrezza non è riparabile, in due ore viene effettuata la sostituzione ripristinando le condizioni di sicurezza dell'auto come in origine. I cristalli sostituiti da Doctor Glass® sono tutti omologati e certificati.</w:t>
      </w:r>
    </w:p>
    <w:p w14:paraId="56FF66FB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</w:p>
    <w:p w14:paraId="1F1E864C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  <w:r w:rsidRPr="007953B8">
        <w:rPr>
          <w:rFonts w:ascii="Calibri" w:hAnsi="Calibri"/>
          <w:b/>
          <w:bCs/>
          <w:sz w:val="18"/>
          <w:szCs w:val="18"/>
        </w:rPr>
        <w:t>ADAS</w:t>
      </w:r>
    </w:p>
    <w:p w14:paraId="7112E6A6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  <w:r w:rsidRPr="007953B8">
        <w:rPr>
          <w:rFonts w:ascii="Calibri" w:hAnsi="Calibri"/>
          <w:sz w:val="18"/>
          <w:szCs w:val="18"/>
        </w:rPr>
        <w:t>Doctor Glass</w:t>
      </w:r>
      <w:r w:rsidRPr="007953B8">
        <w:rPr>
          <w:rFonts w:ascii="Calibri" w:hAnsi="Calibri"/>
          <w:bCs/>
          <w:sz w:val="18"/>
          <w:szCs w:val="18"/>
          <w:u w:val="single"/>
        </w:rPr>
        <w:t>®</w:t>
      </w:r>
      <w:r w:rsidRPr="007953B8">
        <w:rPr>
          <w:rFonts w:ascii="Calibri" w:hAnsi="Calibri"/>
          <w:sz w:val="18"/>
          <w:szCs w:val="18"/>
        </w:rPr>
        <w:t xml:space="preserve"> offre la migliore tecnologia disponibile per i sistemi ADAS (Advanced Driver Assistance Systems). L'azienda si impegna nell'utilizzo di strumenti, attrezzature e software all'avanguardia per fornire servizi di ricalibratura e assistenza ADAS di alta qualità. La priorità di Doctor Glass è garantire la corretta calibrazione e il corretto funzionamento dei sistemi ADAS dei veicoli, al fine di assicurare la massima sicurezza stradale e prestazioni ottimali. </w:t>
      </w:r>
    </w:p>
    <w:p w14:paraId="7D2774B9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</w:p>
    <w:p w14:paraId="6DB5D850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  <w:r w:rsidRPr="007953B8">
        <w:rPr>
          <w:rFonts w:ascii="Calibri" w:hAnsi="Calibri"/>
          <w:b/>
          <w:bCs/>
          <w:sz w:val="18"/>
          <w:szCs w:val="18"/>
        </w:rPr>
        <w:t>Hanno già scelto Doctor Glass®</w:t>
      </w:r>
    </w:p>
    <w:p w14:paraId="74385FAF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  <w:r w:rsidRPr="007953B8">
        <w:rPr>
          <w:rFonts w:ascii="Calibri" w:hAnsi="Calibri"/>
          <w:bCs/>
          <w:sz w:val="18"/>
          <w:szCs w:val="18"/>
          <w:u w:val="single"/>
        </w:rPr>
        <w:t>Le maggiori compagnie assicurative e società di noleggio collaborano con Doctor Glass® tramite gestione centralizzata delle pratiche</w:t>
      </w:r>
      <w:r w:rsidRPr="007953B8">
        <w:rPr>
          <w:rFonts w:ascii="Calibri" w:hAnsi="Calibri"/>
          <w:bCs/>
          <w:sz w:val="18"/>
          <w:szCs w:val="18"/>
        </w:rPr>
        <w:t xml:space="preserve"> presso la nostra sede a Milano, dove si verifica la conformità in rapporto alle procedure fornite. Questa centralizzazione dell’apertura del sinistro, svolto dagli uffici amministrativi verifica, snellisce e velocizza la gestione, con un notevole risparmio di tempo e denaro sia per l’Assicurazione, sia per il cliente assicurato.</w:t>
      </w:r>
    </w:p>
    <w:p w14:paraId="31BBA8B2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</w:p>
    <w:p w14:paraId="074392B4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/>
          <w:bCs/>
          <w:sz w:val="18"/>
          <w:szCs w:val="18"/>
        </w:rPr>
      </w:pPr>
      <w:r w:rsidRPr="007953B8">
        <w:rPr>
          <w:rFonts w:ascii="Calibri" w:hAnsi="Calibri"/>
          <w:b/>
          <w:bCs/>
          <w:sz w:val="18"/>
          <w:szCs w:val="18"/>
        </w:rPr>
        <w:t>Sponsorship Campionati Europei di Pallavolo 2023</w:t>
      </w:r>
    </w:p>
    <w:p w14:paraId="465FB54B" w14:textId="77777777" w:rsidR="00125F10" w:rsidRPr="007953B8" w:rsidRDefault="00125F10" w:rsidP="00125F10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  <w:r w:rsidRPr="007953B8">
        <w:rPr>
          <w:rFonts w:ascii="Calibri" w:hAnsi="Calibri"/>
          <w:sz w:val="18"/>
          <w:szCs w:val="18"/>
        </w:rPr>
        <w:t>Nel 2023 Doctor Glass</w:t>
      </w:r>
      <w:r w:rsidRPr="007953B8">
        <w:rPr>
          <w:rFonts w:ascii="Calibri" w:hAnsi="Calibri"/>
          <w:bCs/>
          <w:sz w:val="18"/>
          <w:szCs w:val="18"/>
          <w:u w:val="single"/>
        </w:rPr>
        <w:t xml:space="preserve">® sarà </w:t>
      </w:r>
      <w:r w:rsidRPr="007953B8">
        <w:rPr>
          <w:rFonts w:ascii="Calibri" w:hAnsi="Calibri"/>
          <w:b/>
          <w:sz w:val="18"/>
          <w:szCs w:val="18"/>
          <w:u w:val="single"/>
        </w:rPr>
        <w:t>Fornitore Ufficiale</w:t>
      </w:r>
      <w:r w:rsidRPr="007953B8">
        <w:rPr>
          <w:rFonts w:ascii="Calibri" w:hAnsi="Calibri"/>
          <w:bCs/>
          <w:sz w:val="18"/>
          <w:szCs w:val="18"/>
          <w:u w:val="single"/>
        </w:rPr>
        <w:t xml:space="preserve"> dei </w:t>
      </w:r>
      <w:r w:rsidRPr="007953B8">
        <w:rPr>
          <w:rFonts w:ascii="Calibri" w:hAnsi="Calibri"/>
          <w:b/>
          <w:sz w:val="18"/>
          <w:szCs w:val="18"/>
          <w:u w:val="single"/>
        </w:rPr>
        <w:t>Campionati Europei di Pallavolo</w:t>
      </w:r>
      <w:r w:rsidRPr="007953B8">
        <w:rPr>
          <w:rFonts w:ascii="Calibri" w:hAnsi="Calibri"/>
          <w:bCs/>
          <w:sz w:val="18"/>
          <w:szCs w:val="18"/>
          <w:u w:val="single"/>
        </w:rPr>
        <w:t xml:space="preserve">, </w:t>
      </w:r>
      <w:r w:rsidRPr="007953B8">
        <w:rPr>
          <w:rFonts w:ascii="Calibri" w:hAnsi="Calibri"/>
          <w:bCs/>
          <w:sz w:val="18"/>
          <w:szCs w:val="18"/>
        </w:rPr>
        <w:t>competizione sportiva che si tiene ogni due anni e coinvolge le squadre nazionali di pallavolo maschile e femminile provenienti da vari Paesi europei. Organizzati dalla Confédération Européenne de Volleyball (CEV), i campionati offrono un palcoscenico per le squadre di alto livello per competere e dimostrare la propria abilità nel panorama europeo. Il campionato europeo di pallavolo femminile 2023 si svolgerà dal 15 agosto al 3 settembre 2023 in Belgio, Italia, Estonia e Germania, mentre quello maschile si svolgerà dal 28 agosto al 16 settembre 2023 in Italia, Macedonia del Nord, Bulgaria e Israele.</w:t>
      </w:r>
    </w:p>
    <w:p w14:paraId="4274F7DA" w14:textId="4BD0FF8A" w:rsidR="007953B8" w:rsidRPr="007953B8" w:rsidRDefault="00125F10" w:rsidP="007953B8">
      <w:pPr>
        <w:spacing w:after="0" w:line="240" w:lineRule="auto"/>
        <w:jc w:val="both"/>
        <w:rPr>
          <w:rFonts w:ascii="Calibri" w:hAnsi="Calibri"/>
          <w:bCs/>
          <w:i/>
          <w:sz w:val="18"/>
          <w:szCs w:val="18"/>
        </w:rPr>
      </w:pPr>
      <w:r w:rsidRPr="007953B8">
        <w:rPr>
          <w:rFonts w:ascii="Calibri" w:hAnsi="Calibri"/>
          <w:bCs/>
          <w:sz w:val="18"/>
          <w:szCs w:val="18"/>
        </w:rPr>
        <w:t>Doctor Glass sarà presente in tutte le partite giocate sul territorio nazionale, con una visibilità garantita attraverso l'utilizzo dei led a bordocampo e la presenza di uno spot istituzionale nel maxischermo. Verrà inoltre allestito uno stand in un’area dedicata, per offrire ai tifosi un'esperienza completa e divertente durante gli eventi sportivi grazie a una coinvolgente attività di intrattenimento.</w:t>
      </w:r>
    </w:p>
    <w:p w14:paraId="18E473F1" w14:textId="228B0A88" w:rsidR="00125F10" w:rsidRDefault="00125F10">
      <w:pPr>
        <w:rPr>
          <w:color w:val="FF0000"/>
          <w:sz w:val="18"/>
          <w:szCs w:val="18"/>
        </w:rPr>
      </w:pPr>
    </w:p>
    <w:p w14:paraId="10CE6FC9" w14:textId="4B1FB635" w:rsidR="007953B8" w:rsidRDefault="007953B8">
      <w:pPr>
        <w:rPr>
          <w:color w:val="FF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60F016" wp14:editId="2CDD5AFC">
            <wp:simplePos x="0" y="0"/>
            <wp:positionH relativeFrom="column">
              <wp:posOffset>1568450</wp:posOffset>
            </wp:positionH>
            <wp:positionV relativeFrom="paragraph">
              <wp:posOffset>0</wp:posOffset>
            </wp:positionV>
            <wp:extent cx="2088000" cy="927230"/>
            <wp:effectExtent l="0" t="0" r="7620" b="6350"/>
            <wp:wrapSquare wrapText="bothSides"/>
            <wp:docPr id="949624416" name="Immagine 94962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69519" name="Immagine 65166951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92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MON_1752320028"/>
      <w:bookmarkEnd w:id="9"/>
      <w:r w:rsidR="00603278">
        <w:rPr>
          <w:noProof/>
          <w:color w:val="FF0000"/>
          <w:sz w:val="18"/>
          <w:szCs w:val="18"/>
        </w:rPr>
        <w:object w:dxaOrig="8898" w:dyaOrig="13330" w14:anchorId="38A67D52">
          <v:shape id="_x0000_i1026" type="#_x0000_t75" alt="" style="width:444.1pt;height:666.55pt;mso-width-percent:0;mso-height-percent:0;mso-width-percent:0;mso-height-percent:0" o:ole="">
            <v:imagedata r:id="rId33" o:title=""/>
          </v:shape>
          <o:OLEObject Type="Embed" ProgID="Word.Document.12" ShapeID="_x0000_i1026" DrawAspect="Content" ObjectID="_1752398557" r:id="rId34">
            <o:FieldCodes>\s</o:FieldCodes>
          </o:OLEObject>
        </w:object>
      </w:r>
    </w:p>
    <w:p w14:paraId="6E2EB71C" w14:textId="1E172F08" w:rsidR="002E4AA2" w:rsidRDefault="002E4AA2">
      <w:pPr>
        <w:rPr>
          <w:color w:val="FF0000"/>
          <w:sz w:val="18"/>
          <w:szCs w:val="18"/>
        </w:rPr>
      </w:pPr>
      <w:r>
        <w:rPr>
          <w:noProof/>
          <w:color w:val="FF0000"/>
          <w:sz w:val="18"/>
          <w:szCs w:val="18"/>
        </w:rPr>
        <w:lastRenderedPageBreak/>
        <w:drawing>
          <wp:anchor distT="0" distB="0" distL="114300" distR="114300" simplePos="0" relativeHeight="251676672" behindDoc="0" locked="0" layoutInCell="1" allowOverlap="1" wp14:anchorId="7A741AB9" wp14:editId="401232BC">
            <wp:simplePos x="0" y="0"/>
            <wp:positionH relativeFrom="column">
              <wp:posOffset>-782955</wp:posOffset>
            </wp:positionH>
            <wp:positionV relativeFrom="paragraph">
              <wp:posOffset>-995045</wp:posOffset>
            </wp:positionV>
            <wp:extent cx="7661998" cy="10835798"/>
            <wp:effectExtent l="0" t="0" r="0" b="0"/>
            <wp:wrapNone/>
            <wp:docPr id="13" name="Immagine 13" descr="Immagine che contiene testo, lettera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lettera, schermata, grafica&#10;&#10;Descrizione generat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998" cy="1083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0" w:name="_MON_1752320221"/>
    <w:bookmarkEnd w:id="10"/>
    <w:p w14:paraId="4B831534" w14:textId="1822128F" w:rsidR="007953B8" w:rsidRPr="007953B8" w:rsidRDefault="00603278">
      <w:pPr>
        <w:rPr>
          <w:color w:val="FF0000"/>
          <w:sz w:val="18"/>
          <w:szCs w:val="18"/>
        </w:rPr>
      </w:pPr>
      <w:r>
        <w:rPr>
          <w:noProof/>
          <w:color w:val="FF0000"/>
          <w:sz w:val="18"/>
          <w:szCs w:val="18"/>
        </w:rPr>
        <w:object w:dxaOrig="9638" w:dyaOrig="14287" w14:anchorId="30AC52D2">
          <v:shape id="_x0000_i1025" type="#_x0000_t75" alt="" style="width:481.2pt;height:713.6pt;mso-width-percent:0;mso-height-percent:0;mso-width-percent:0;mso-height-percent:0" o:ole="">
            <v:imagedata r:id="rId36" o:title=""/>
          </v:shape>
          <o:OLEObject Type="Embed" ProgID="Word.Document.12" ShapeID="_x0000_i1025" DrawAspect="Content" ObjectID="_1752398558" r:id="rId37">
            <o:FieldCodes>\s</o:FieldCodes>
          </o:OLEObject>
        </w:object>
      </w:r>
    </w:p>
    <w:sectPr w:rsidR="007953B8" w:rsidRPr="007953B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8AEA9" w14:textId="77777777" w:rsidR="00603278" w:rsidRDefault="00603278" w:rsidP="00A860C1">
      <w:pPr>
        <w:spacing w:after="0" w:line="240" w:lineRule="auto"/>
      </w:pPr>
      <w:r>
        <w:separator/>
      </w:r>
    </w:p>
  </w:endnote>
  <w:endnote w:type="continuationSeparator" w:id="0">
    <w:p w14:paraId="7938BC10" w14:textId="77777777" w:rsidR="00603278" w:rsidRDefault="00603278" w:rsidP="00A86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A7D02" w14:textId="77777777" w:rsidR="00A860C1" w:rsidRDefault="00A860C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00D7" w14:textId="77777777" w:rsidR="00A860C1" w:rsidRDefault="00A860C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9A979" w14:textId="77777777" w:rsidR="00A860C1" w:rsidRDefault="00A860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46101" w14:textId="77777777" w:rsidR="00603278" w:rsidRDefault="00603278" w:rsidP="00A860C1">
      <w:pPr>
        <w:spacing w:after="0" w:line="240" w:lineRule="auto"/>
      </w:pPr>
      <w:r>
        <w:separator/>
      </w:r>
    </w:p>
  </w:footnote>
  <w:footnote w:type="continuationSeparator" w:id="0">
    <w:p w14:paraId="2AB8A276" w14:textId="77777777" w:rsidR="00603278" w:rsidRDefault="00603278" w:rsidP="00A86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D6162" w14:textId="77777777" w:rsidR="00A860C1" w:rsidRDefault="00A860C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06009" w14:textId="77777777" w:rsidR="00A860C1" w:rsidRDefault="00A860C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92CEB" w14:textId="77777777" w:rsidR="00A860C1" w:rsidRDefault="00A860C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21485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F384306"/>
    <w:multiLevelType w:val="hybridMultilevel"/>
    <w:tmpl w:val="F5763DCE"/>
    <w:styleLink w:val="Stileimportato8"/>
    <w:lvl w:ilvl="0" w:tplc="52C0EE78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944566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6401098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B6EF3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1FC04C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0DEB526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5966CC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BA851EE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02DA5A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F6F"/>
    <w:rsid w:val="00125F10"/>
    <w:rsid w:val="002E4AA2"/>
    <w:rsid w:val="00603278"/>
    <w:rsid w:val="007953B8"/>
    <w:rsid w:val="009461DB"/>
    <w:rsid w:val="00971955"/>
    <w:rsid w:val="00A20549"/>
    <w:rsid w:val="00A860C1"/>
    <w:rsid w:val="00AC17D5"/>
    <w:rsid w:val="00B762E7"/>
    <w:rsid w:val="00C2159B"/>
    <w:rsid w:val="00C253F1"/>
    <w:rsid w:val="00EA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52A14"/>
  <w15:chartTrackingRefBased/>
  <w15:docId w15:val="{99FEC861-AF0F-417A-B752-3C436B80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25F10"/>
    <w:pPr>
      <w:keepNext/>
      <w:numPr>
        <w:numId w:val="1"/>
      </w:numPr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5F10"/>
    <w:pPr>
      <w:keepNext/>
      <w:numPr>
        <w:ilvl w:val="1"/>
        <w:numId w:val="1"/>
      </w:numPr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5F10"/>
    <w:pPr>
      <w:keepNext/>
      <w:numPr>
        <w:ilvl w:val="2"/>
        <w:numId w:val="1"/>
      </w:numPr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5F10"/>
    <w:pPr>
      <w:keepNext/>
      <w:numPr>
        <w:ilvl w:val="3"/>
        <w:numId w:val="1"/>
      </w:numPr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5F10"/>
    <w:pPr>
      <w:numPr>
        <w:ilvl w:val="4"/>
        <w:numId w:val="1"/>
      </w:num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5F10"/>
    <w:pPr>
      <w:numPr>
        <w:ilvl w:val="5"/>
        <w:numId w:val="1"/>
      </w:numPr>
      <w:spacing w:before="240" w:after="60" w:line="276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5F10"/>
    <w:pPr>
      <w:numPr>
        <w:ilvl w:val="6"/>
        <w:numId w:val="1"/>
      </w:numPr>
      <w:spacing w:before="240" w:after="60" w:line="276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5F10"/>
    <w:pPr>
      <w:numPr>
        <w:ilvl w:val="7"/>
        <w:numId w:val="1"/>
      </w:num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5F10"/>
    <w:pPr>
      <w:numPr>
        <w:ilvl w:val="8"/>
        <w:numId w:val="1"/>
      </w:num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5F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5F1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25F1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25F1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25F1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25F10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25F10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25F1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25F10"/>
    <w:rPr>
      <w:rFonts w:ascii="Cambria" w:eastAsia="Times New Roman" w:hAnsi="Cambria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A860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60C1"/>
  </w:style>
  <w:style w:type="paragraph" w:styleId="Pidipagina">
    <w:name w:val="footer"/>
    <w:basedOn w:val="Normale"/>
    <w:link w:val="PidipaginaCarattere"/>
    <w:uiPriority w:val="99"/>
    <w:unhideWhenUsed/>
    <w:rsid w:val="00A860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60C1"/>
  </w:style>
  <w:style w:type="character" w:styleId="Collegamentoipertestuale">
    <w:name w:val="Hyperlink"/>
    <w:basedOn w:val="Carpredefinitoparagrafo"/>
    <w:uiPriority w:val="99"/>
    <w:unhideWhenUsed/>
    <w:rsid w:val="009461DB"/>
    <w:rPr>
      <w:color w:val="0000FF"/>
      <w:u w:val="single"/>
    </w:rPr>
  </w:style>
  <w:style w:type="paragraph" w:styleId="Nessunaspaziatura">
    <w:name w:val="No Spacing"/>
    <w:uiPriority w:val="1"/>
    <w:qFormat/>
    <w:rsid w:val="009461DB"/>
    <w:pPr>
      <w:spacing w:after="0" w:line="240" w:lineRule="auto"/>
    </w:pPr>
    <w:rPr>
      <w:rFonts w:eastAsiaTheme="minorEastAsia"/>
      <w:lang w:val="en-GB" w:eastAsia="zh-CN"/>
    </w:rPr>
  </w:style>
  <w:style w:type="character" w:customStyle="1" w:styleId="Nessuno">
    <w:name w:val="Nessuno"/>
    <w:rsid w:val="009461DB"/>
  </w:style>
  <w:style w:type="numbering" w:customStyle="1" w:styleId="Stileimportato8">
    <w:name w:val="Stile importato 8"/>
    <w:rsid w:val="009461DB"/>
    <w:pPr>
      <w:numPr>
        <w:numId w:val="2"/>
      </w:numPr>
    </w:pPr>
  </w:style>
  <w:style w:type="paragraph" w:styleId="NormaleWeb">
    <w:name w:val="Normal (Web)"/>
    <w:basedOn w:val="Normale"/>
    <w:uiPriority w:val="99"/>
    <w:unhideWhenUsed/>
    <w:rsid w:val="009461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u w:color="000000"/>
      <w:lang w:val="es-ES" w:eastAsia="es-ES"/>
    </w:rPr>
  </w:style>
  <w:style w:type="character" w:styleId="Enfasigrassetto">
    <w:name w:val="Strong"/>
    <w:uiPriority w:val="22"/>
    <w:qFormat/>
    <w:rsid w:val="009461DB"/>
    <w:rPr>
      <w:b/>
      <w:bCs/>
    </w:rPr>
  </w:style>
  <w:style w:type="character" w:styleId="Enfasicorsivo">
    <w:name w:val="Emphasis"/>
    <w:basedOn w:val="Carpredefinitoparagrafo"/>
    <w:uiPriority w:val="20"/>
    <w:qFormat/>
    <w:rsid w:val="009461DB"/>
    <w:rPr>
      <w:i/>
      <w:iCs/>
    </w:rPr>
  </w:style>
  <w:style w:type="character" w:customStyle="1" w:styleId="Hyperlink0">
    <w:name w:val="Hyperlink.0"/>
    <w:basedOn w:val="Nessuno"/>
    <w:rsid w:val="009461DB"/>
    <w:rPr>
      <w:rFonts w:ascii="Arial" w:eastAsia="Arial" w:hAnsi="Arial" w:cs="Arial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Documento_di_Microsoft_Word.docx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header" Target="header2.xml"/><Relationship Id="rId21" Type="http://schemas.openxmlformats.org/officeDocument/2006/relationships/image" Target="media/image10.png"/><Relationship Id="rId34" Type="http://schemas.openxmlformats.org/officeDocument/2006/relationships/package" Target="embeddings/Documento_di_Microsoft_Word5.docx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Documento_di_Microsoft_Word1.docx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image" Target="media/image17.png"/><Relationship Id="rId37" Type="http://schemas.openxmlformats.org/officeDocument/2006/relationships/package" Target="embeddings/Documento_di_Microsoft_Word6.docx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://www.twitter.com/MDLZ" TargetMode="External"/><Relationship Id="rId28" Type="http://schemas.openxmlformats.org/officeDocument/2006/relationships/hyperlink" Target="mailto:press@bigmat.it" TargetMode="External"/><Relationship Id="rId36" Type="http://schemas.openxmlformats.org/officeDocument/2006/relationships/image" Target="media/image20.emf"/><Relationship Id="rId10" Type="http://schemas.openxmlformats.org/officeDocument/2006/relationships/oleObject" Target="embeddings/Documento_di_Microsoft_Word_97_-_2004.doc"/><Relationship Id="rId19" Type="http://schemas.openxmlformats.org/officeDocument/2006/relationships/image" Target="media/image9.emf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g"/><Relationship Id="rId22" Type="http://schemas.openxmlformats.org/officeDocument/2006/relationships/image" Target="media/image11.png"/><Relationship Id="rId27" Type="http://schemas.openxmlformats.org/officeDocument/2006/relationships/image" Target="media/image14.jpg"/><Relationship Id="rId30" Type="http://schemas.openxmlformats.org/officeDocument/2006/relationships/package" Target="embeddings/Documento_di_Microsoft_Word4.docx"/><Relationship Id="rId35" Type="http://schemas.openxmlformats.org/officeDocument/2006/relationships/image" Target="media/image19.png"/><Relationship Id="rId43" Type="http://schemas.openxmlformats.org/officeDocument/2006/relationships/footer" Target="footer3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package" Target="embeddings/Documento_di_Microsoft_Word3.docx"/><Relationship Id="rId33" Type="http://schemas.openxmlformats.org/officeDocument/2006/relationships/image" Target="media/image18.emf"/><Relationship Id="rId38" Type="http://schemas.openxmlformats.org/officeDocument/2006/relationships/header" Target="header1.xml"/><Relationship Id="rId20" Type="http://schemas.openxmlformats.org/officeDocument/2006/relationships/package" Target="embeddings/Documento_di_Microsoft_Word2.docx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43FA9-F4BB-4FEC-99D3-288AB1083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15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Finizza</dc:creator>
  <cp:keywords/>
  <dc:description/>
  <cp:lastModifiedBy>beatrice iacolucci</cp:lastModifiedBy>
  <cp:revision>4</cp:revision>
  <dcterms:created xsi:type="dcterms:W3CDTF">2023-07-31T11:16:00Z</dcterms:created>
  <dcterms:modified xsi:type="dcterms:W3CDTF">2023-08-01T10:35:00Z</dcterms:modified>
</cp:coreProperties>
</file>